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0CFAF" w14:textId="5DD17F23" w:rsidR="00E9297A" w:rsidRPr="00504F6C" w:rsidRDefault="00E9297A" w:rsidP="00E9297A">
      <w:pPr>
        <w:ind w:left="630"/>
        <w:outlineLvl w:val="0"/>
        <w:rPr>
          <w:rFonts w:ascii="Calibri" w:hAnsi="Calibri" w:cs="Calibri"/>
          <w:b/>
          <w:color w:val="626366"/>
          <w:sz w:val="22"/>
          <w:szCs w:val="22"/>
        </w:rPr>
      </w:pPr>
      <w:bookmarkStart w:id="0" w:name="_Toc98167334"/>
      <w:bookmarkStart w:id="1" w:name="_Toc98168112"/>
      <w:bookmarkStart w:id="2" w:name="_Toc98168242"/>
      <w:bookmarkStart w:id="3" w:name="_Toc227591144"/>
      <w:r w:rsidRPr="00504F6C">
        <w:rPr>
          <w:rFonts w:ascii="Calibri" w:hAnsi="Calibri" w:cs="Calibri"/>
          <w:b/>
          <w:noProof/>
          <w:color w:val="626366"/>
          <w:sz w:val="22"/>
          <w:szCs w:val="22"/>
        </w:rPr>
        <w:drawing>
          <wp:anchor distT="0" distB="0" distL="114300" distR="114300" simplePos="0" relativeHeight="251659264" behindDoc="1" locked="0" layoutInCell="1" allowOverlap="1" wp14:anchorId="09205B16" wp14:editId="395307E0">
            <wp:simplePos x="0" y="0"/>
            <wp:positionH relativeFrom="column">
              <wp:posOffset>0</wp:posOffset>
            </wp:positionH>
            <wp:positionV relativeFrom="paragraph">
              <wp:posOffset>0</wp:posOffset>
            </wp:positionV>
            <wp:extent cx="2706987" cy="1353494"/>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QM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6987" cy="135349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p>
    <w:p w14:paraId="4A8C35D9" w14:textId="77777777" w:rsidR="00E9297A" w:rsidRPr="00504F6C" w:rsidRDefault="00E9297A" w:rsidP="00E9297A">
      <w:pPr>
        <w:ind w:left="630"/>
        <w:jc w:val="right"/>
        <w:outlineLvl w:val="0"/>
        <w:rPr>
          <w:rFonts w:ascii="Calibri" w:hAnsi="Calibri" w:cs="Calibri"/>
          <w:b/>
          <w:color w:val="626366"/>
          <w:sz w:val="22"/>
          <w:szCs w:val="22"/>
        </w:rPr>
      </w:pPr>
    </w:p>
    <w:p w14:paraId="7FFAB0C5" w14:textId="77777777" w:rsidR="00E9297A" w:rsidRPr="00504F6C" w:rsidRDefault="00E9297A" w:rsidP="00E9297A">
      <w:pPr>
        <w:ind w:left="630"/>
        <w:jc w:val="right"/>
        <w:outlineLvl w:val="0"/>
        <w:rPr>
          <w:rFonts w:ascii="Calibri" w:hAnsi="Calibri" w:cs="Calibri"/>
          <w:b/>
          <w:color w:val="626366"/>
          <w:sz w:val="22"/>
          <w:szCs w:val="22"/>
        </w:rPr>
      </w:pPr>
    </w:p>
    <w:p w14:paraId="4F5C759E" w14:textId="77777777" w:rsidR="00E9297A" w:rsidRPr="00504F6C" w:rsidRDefault="00E9297A" w:rsidP="00E9297A">
      <w:pPr>
        <w:ind w:left="630"/>
        <w:jc w:val="right"/>
        <w:outlineLvl w:val="0"/>
        <w:rPr>
          <w:rFonts w:ascii="Calibri" w:hAnsi="Calibri" w:cs="Calibri"/>
          <w:b/>
          <w:color w:val="626366"/>
          <w:sz w:val="22"/>
          <w:szCs w:val="22"/>
        </w:rPr>
      </w:pPr>
    </w:p>
    <w:p w14:paraId="29191893" w14:textId="77777777" w:rsidR="00E9297A" w:rsidRPr="00504F6C" w:rsidRDefault="00E9297A" w:rsidP="00E9297A">
      <w:pPr>
        <w:ind w:left="630"/>
        <w:jc w:val="right"/>
        <w:outlineLvl w:val="0"/>
        <w:rPr>
          <w:rFonts w:ascii="Calibri" w:hAnsi="Calibri" w:cs="Calibri"/>
          <w:b/>
          <w:color w:val="626366"/>
          <w:sz w:val="22"/>
          <w:szCs w:val="22"/>
        </w:rPr>
      </w:pPr>
    </w:p>
    <w:p w14:paraId="42D081A4" w14:textId="77777777" w:rsidR="00E9297A" w:rsidRPr="00504F6C" w:rsidRDefault="00E9297A" w:rsidP="00E9297A">
      <w:pPr>
        <w:ind w:left="630"/>
        <w:jc w:val="right"/>
        <w:outlineLvl w:val="0"/>
        <w:rPr>
          <w:rFonts w:ascii="Calibri" w:hAnsi="Calibri" w:cs="Calibri"/>
          <w:b/>
          <w:color w:val="626366"/>
          <w:sz w:val="22"/>
          <w:szCs w:val="22"/>
        </w:rPr>
      </w:pPr>
    </w:p>
    <w:p w14:paraId="540A39EF" w14:textId="77777777" w:rsidR="00E9297A" w:rsidRPr="00504F6C" w:rsidRDefault="00E9297A" w:rsidP="00E9297A">
      <w:pPr>
        <w:jc w:val="right"/>
        <w:outlineLvl w:val="0"/>
        <w:rPr>
          <w:rFonts w:ascii="Calibri" w:hAnsi="Calibri" w:cs="Calibri"/>
          <w:b/>
          <w:color w:val="626366"/>
          <w:sz w:val="22"/>
          <w:szCs w:val="22"/>
        </w:rPr>
      </w:pPr>
    </w:p>
    <w:p w14:paraId="2D4C3CDD" w14:textId="77777777" w:rsidR="008B7F37" w:rsidRPr="00504F6C" w:rsidRDefault="008B7F37" w:rsidP="00946034">
      <w:pPr>
        <w:outlineLvl w:val="0"/>
        <w:rPr>
          <w:rFonts w:ascii="Calibri" w:hAnsi="Calibri" w:cs="Calibri"/>
          <w:b/>
          <w:color w:val="626366"/>
          <w:sz w:val="22"/>
          <w:szCs w:val="22"/>
        </w:rPr>
      </w:pPr>
    </w:p>
    <w:p w14:paraId="60C7C0D3" w14:textId="77777777" w:rsidR="008B7F37" w:rsidRPr="00504F6C" w:rsidRDefault="008B7F37" w:rsidP="00E9297A">
      <w:pPr>
        <w:ind w:left="630"/>
        <w:jc w:val="right"/>
        <w:outlineLvl w:val="0"/>
        <w:rPr>
          <w:rFonts w:ascii="Calibri" w:hAnsi="Calibri" w:cs="Calibri"/>
          <w:b/>
          <w:color w:val="626366"/>
          <w:sz w:val="22"/>
          <w:szCs w:val="22"/>
        </w:rPr>
      </w:pPr>
    </w:p>
    <w:p w14:paraId="2B79FE2E" w14:textId="77777777" w:rsidR="00467EB9" w:rsidRDefault="00467EB9" w:rsidP="00B93ADF">
      <w:pPr>
        <w:rPr>
          <w:rFonts w:ascii="Calibri" w:hAnsi="Calibri" w:cs="Calibri"/>
          <w:b/>
          <w:bCs/>
          <w:color w:val="595959" w:themeColor="text1" w:themeTint="A6"/>
          <w:sz w:val="56"/>
          <w:szCs w:val="56"/>
        </w:rPr>
      </w:pPr>
    </w:p>
    <w:p w14:paraId="3ADF2400" w14:textId="13069EC6" w:rsidR="006E0377" w:rsidRPr="000C140D" w:rsidRDefault="006E0377" w:rsidP="00B93ADF">
      <w:pPr>
        <w:rPr>
          <w:rFonts w:ascii="Calibri" w:hAnsi="Calibri" w:cs="Calibri"/>
          <w:b/>
          <w:bCs/>
          <w:color w:val="595959" w:themeColor="text1" w:themeTint="A6"/>
          <w:sz w:val="56"/>
          <w:szCs w:val="56"/>
        </w:rPr>
      </w:pPr>
      <w:r w:rsidRPr="000C140D">
        <w:rPr>
          <w:rFonts w:ascii="Calibri" w:hAnsi="Calibri" w:cs="Calibri"/>
          <w:b/>
          <w:bCs/>
          <w:color w:val="595959" w:themeColor="text1" w:themeTint="A6"/>
          <w:sz w:val="56"/>
          <w:szCs w:val="56"/>
        </w:rPr>
        <w:t>R</w:t>
      </w:r>
      <w:r w:rsidR="009B2485" w:rsidRPr="000C140D">
        <w:rPr>
          <w:rFonts w:ascii="Calibri" w:hAnsi="Calibri" w:cs="Calibri"/>
          <w:b/>
          <w:bCs/>
          <w:color w:val="595959" w:themeColor="text1" w:themeTint="A6"/>
          <w:sz w:val="56"/>
          <w:szCs w:val="56"/>
        </w:rPr>
        <w:t>È</w:t>
      </w:r>
      <w:r w:rsidRPr="000C140D">
        <w:rPr>
          <w:rFonts w:ascii="Calibri" w:hAnsi="Calibri" w:cs="Calibri"/>
          <w:b/>
          <w:bCs/>
          <w:color w:val="595959" w:themeColor="text1" w:themeTint="A6"/>
          <w:sz w:val="56"/>
          <w:szCs w:val="56"/>
        </w:rPr>
        <w:t>GLEMENT</w:t>
      </w:r>
      <w:r w:rsidR="007E2B8E">
        <w:rPr>
          <w:rFonts w:ascii="Calibri" w:hAnsi="Calibri" w:cs="Calibri"/>
          <w:b/>
          <w:bCs/>
          <w:color w:val="595959" w:themeColor="text1" w:themeTint="A6"/>
          <w:sz w:val="56"/>
          <w:szCs w:val="56"/>
        </w:rPr>
        <w:t xml:space="preserve"> SUR LA </w:t>
      </w:r>
      <w:r w:rsidR="00EC1159" w:rsidRPr="000C140D">
        <w:rPr>
          <w:rFonts w:ascii="Calibri" w:hAnsi="Calibri" w:cs="Calibri"/>
          <w:b/>
          <w:bCs/>
          <w:color w:val="595959" w:themeColor="text1" w:themeTint="A6"/>
          <w:sz w:val="56"/>
          <w:szCs w:val="56"/>
        </w:rPr>
        <w:br/>
      </w:r>
      <w:r w:rsidRPr="000C140D">
        <w:rPr>
          <w:rFonts w:ascii="Calibri" w:hAnsi="Calibri" w:cs="Calibri"/>
          <w:b/>
          <w:bCs/>
          <w:color w:val="595959" w:themeColor="text1" w:themeTint="A6"/>
          <w:sz w:val="56"/>
          <w:szCs w:val="56"/>
        </w:rPr>
        <w:t>GESTION CONTRACTUELLE</w:t>
      </w:r>
    </w:p>
    <w:p w14:paraId="0B6CF03D" w14:textId="6177D61C" w:rsidR="008770DC" w:rsidRPr="000C140D" w:rsidRDefault="00FD5911" w:rsidP="00B93ADF">
      <w:pPr>
        <w:rPr>
          <w:rFonts w:ascii="Calibri" w:hAnsi="Calibri" w:cs="Calibri"/>
          <w:b/>
          <w:bCs/>
          <w:color w:val="595959" w:themeColor="text1" w:themeTint="A6"/>
          <w:sz w:val="56"/>
          <w:szCs w:val="56"/>
        </w:rPr>
      </w:pPr>
      <w:r w:rsidRPr="000C140D">
        <w:rPr>
          <w:rFonts w:ascii="Calibri" w:hAnsi="Calibri" w:cs="Calibri"/>
          <w:b/>
          <w:bCs/>
          <w:color w:val="595959" w:themeColor="text1" w:themeTint="A6"/>
          <w:sz w:val="56"/>
          <w:szCs w:val="56"/>
        </w:rPr>
        <w:t>(R_05</w:t>
      </w:r>
      <w:r w:rsidR="00946034" w:rsidRPr="000C140D">
        <w:rPr>
          <w:rFonts w:ascii="Calibri" w:hAnsi="Calibri" w:cs="Calibri"/>
          <w:b/>
          <w:bCs/>
          <w:color w:val="595959" w:themeColor="text1" w:themeTint="A6"/>
          <w:sz w:val="56"/>
          <w:szCs w:val="56"/>
        </w:rPr>
        <w:t>.01</w:t>
      </w:r>
      <w:r w:rsidRPr="000C140D">
        <w:rPr>
          <w:rFonts w:ascii="Calibri" w:hAnsi="Calibri" w:cs="Calibri"/>
          <w:b/>
          <w:bCs/>
          <w:color w:val="595959" w:themeColor="text1" w:themeTint="A6"/>
          <w:sz w:val="56"/>
          <w:szCs w:val="56"/>
        </w:rPr>
        <w:t>)</w:t>
      </w:r>
    </w:p>
    <w:p w14:paraId="61155EF4" w14:textId="77777777" w:rsidR="00FD5911" w:rsidRPr="000C140D" w:rsidRDefault="00FD5911" w:rsidP="00B93ADF">
      <w:pPr>
        <w:rPr>
          <w:rFonts w:ascii="Calibri" w:hAnsi="Calibri" w:cs="Calibri"/>
          <w:b/>
          <w:bCs/>
          <w:color w:val="595959" w:themeColor="text1" w:themeTint="A6"/>
          <w:sz w:val="22"/>
          <w:szCs w:val="22"/>
        </w:rPr>
      </w:pPr>
    </w:p>
    <w:p w14:paraId="7D14FA48" w14:textId="28D2A5CD" w:rsidR="00EC1159" w:rsidRPr="000C140D" w:rsidRDefault="00EC1159" w:rsidP="000C4B92">
      <w:pPr>
        <w:jc w:val="right"/>
        <w:rPr>
          <w:rFonts w:ascii="Calibri" w:hAnsi="Calibri" w:cs="Calibri"/>
          <w:color w:val="626366"/>
          <w:sz w:val="22"/>
          <w:szCs w:val="22"/>
        </w:rPr>
      </w:pPr>
    </w:p>
    <w:p w14:paraId="512B7E6E" w14:textId="525F87F5" w:rsidR="000377AA" w:rsidRPr="000C140D" w:rsidRDefault="000377AA">
      <w:pPr>
        <w:rPr>
          <w:rFonts w:ascii="Calibri" w:hAnsi="Calibri" w:cs="Calibri"/>
          <w:sz w:val="22"/>
          <w:szCs w:val="22"/>
        </w:rPr>
      </w:pPr>
    </w:p>
    <w:p w14:paraId="13BF778D" w14:textId="77777777" w:rsidR="002F01B3" w:rsidRDefault="002F01B3" w:rsidP="00585A9A">
      <w:pPr>
        <w:rPr>
          <w:rFonts w:ascii="Calibri" w:hAnsi="Calibri" w:cs="Calibri"/>
          <w:b/>
          <w:sz w:val="22"/>
          <w:szCs w:val="22"/>
        </w:rPr>
      </w:pPr>
    </w:p>
    <w:p w14:paraId="2301C1B7" w14:textId="77777777" w:rsidR="002F01B3" w:rsidRDefault="002F01B3" w:rsidP="00585A9A">
      <w:pPr>
        <w:rPr>
          <w:rFonts w:ascii="Calibri" w:hAnsi="Calibri" w:cs="Calibri"/>
          <w:b/>
          <w:sz w:val="22"/>
          <w:szCs w:val="22"/>
        </w:rPr>
      </w:pPr>
    </w:p>
    <w:p w14:paraId="3869A491" w14:textId="77777777" w:rsidR="002F01B3" w:rsidRDefault="002F01B3" w:rsidP="00585A9A">
      <w:pPr>
        <w:rPr>
          <w:rFonts w:ascii="Calibri" w:hAnsi="Calibri" w:cs="Calibri"/>
          <w:b/>
          <w:sz w:val="22"/>
          <w:szCs w:val="22"/>
        </w:rPr>
      </w:pPr>
    </w:p>
    <w:p w14:paraId="3090FF42" w14:textId="77777777" w:rsidR="002F01B3" w:rsidRDefault="002F01B3" w:rsidP="00585A9A">
      <w:pPr>
        <w:rPr>
          <w:rFonts w:ascii="Calibri" w:hAnsi="Calibri" w:cs="Calibri"/>
          <w:b/>
          <w:sz w:val="22"/>
          <w:szCs w:val="22"/>
        </w:rPr>
      </w:pPr>
    </w:p>
    <w:p w14:paraId="3E5C28D8" w14:textId="77777777" w:rsidR="002F01B3" w:rsidRDefault="002F01B3" w:rsidP="00585A9A">
      <w:pPr>
        <w:rPr>
          <w:rFonts w:ascii="Calibri" w:hAnsi="Calibri" w:cs="Calibri"/>
          <w:b/>
          <w:sz w:val="22"/>
          <w:szCs w:val="22"/>
        </w:rPr>
      </w:pPr>
    </w:p>
    <w:p w14:paraId="34F8FCD5" w14:textId="459D4B3C" w:rsidR="007E2B8E" w:rsidRDefault="007E2B8E" w:rsidP="00585A9A">
      <w:pPr>
        <w:rPr>
          <w:rFonts w:ascii="Calibri" w:hAnsi="Calibri" w:cs="Calibri"/>
          <w:b/>
          <w:sz w:val="22"/>
          <w:szCs w:val="22"/>
        </w:rPr>
      </w:pPr>
      <w:r>
        <w:rPr>
          <w:rFonts w:ascii="Calibri" w:hAnsi="Calibri" w:cs="Calibri"/>
          <w:b/>
          <w:sz w:val="22"/>
          <w:szCs w:val="22"/>
        </w:rPr>
        <w:t>Adopté :</w:t>
      </w:r>
    </w:p>
    <w:p w14:paraId="7050A0B0" w14:textId="7C125C82" w:rsidR="007E2B8E" w:rsidRPr="002F01B3" w:rsidRDefault="007E2B8E" w:rsidP="00585A9A">
      <w:pPr>
        <w:rPr>
          <w:rFonts w:ascii="Calibri" w:hAnsi="Calibri" w:cs="Calibri"/>
          <w:bCs/>
          <w:sz w:val="22"/>
          <w:szCs w:val="22"/>
        </w:rPr>
      </w:pPr>
      <w:r w:rsidRPr="002F01B3">
        <w:rPr>
          <w:rFonts w:ascii="Calibri" w:hAnsi="Calibri" w:cs="Calibri"/>
          <w:bCs/>
          <w:sz w:val="22"/>
          <w:szCs w:val="22"/>
        </w:rPr>
        <w:t xml:space="preserve">CA FQM : </w:t>
      </w:r>
    </w:p>
    <w:p w14:paraId="4EC8A0AE" w14:textId="14DDCC31" w:rsidR="007E2B8E" w:rsidRPr="002F01B3" w:rsidRDefault="007E2B8E" w:rsidP="00585A9A">
      <w:pPr>
        <w:rPr>
          <w:rFonts w:ascii="Calibri" w:hAnsi="Calibri" w:cs="Calibri"/>
          <w:bCs/>
          <w:sz w:val="22"/>
          <w:szCs w:val="22"/>
        </w:rPr>
      </w:pPr>
      <w:r w:rsidRPr="002F01B3">
        <w:rPr>
          <w:rFonts w:ascii="Calibri" w:hAnsi="Calibri" w:cs="Calibri"/>
          <w:bCs/>
          <w:sz w:val="22"/>
          <w:szCs w:val="22"/>
        </w:rPr>
        <w:t>CE FQM</w:t>
      </w:r>
      <w:r w:rsidR="002F01B3" w:rsidRPr="002F01B3">
        <w:rPr>
          <w:rFonts w:ascii="Calibri" w:hAnsi="Calibri" w:cs="Calibri"/>
          <w:bCs/>
          <w:sz w:val="22"/>
          <w:szCs w:val="22"/>
        </w:rPr>
        <w:t xml:space="preserve"> : le 28 avril 2026 </w:t>
      </w:r>
    </w:p>
    <w:p w14:paraId="44A253D9" w14:textId="20805A80" w:rsidR="002F01B3" w:rsidRPr="002F01B3" w:rsidRDefault="002F01B3" w:rsidP="00585A9A">
      <w:pPr>
        <w:rPr>
          <w:rFonts w:ascii="Calibri" w:hAnsi="Calibri" w:cs="Calibri"/>
          <w:bCs/>
          <w:sz w:val="22"/>
          <w:szCs w:val="22"/>
        </w:rPr>
      </w:pPr>
      <w:r w:rsidRPr="002F01B3">
        <w:rPr>
          <w:rFonts w:ascii="Calibri" w:hAnsi="Calibri" w:cs="Calibri"/>
          <w:bCs/>
          <w:sz w:val="22"/>
          <w:szCs w:val="22"/>
        </w:rPr>
        <w:t>CE FQM au nom de l’actionnaire unique de FQMO : 28 avril 2026</w:t>
      </w:r>
    </w:p>
    <w:p w14:paraId="6E8B35A5" w14:textId="6176C34E" w:rsidR="007E2B8E" w:rsidRPr="002F01B3" w:rsidRDefault="002F01B3" w:rsidP="00585A9A">
      <w:pPr>
        <w:rPr>
          <w:rFonts w:ascii="Calibri" w:hAnsi="Calibri" w:cs="Calibri"/>
          <w:bCs/>
          <w:sz w:val="22"/>
          <w:szCs w:val="22"/>
        </w:rPr>
      </w:pPr>
      <w:r w:rsidRPr="002F01B3">
        <w:rPr>
          <w:rFonts w:ascii="Calibri" w:hAnsi="Calibri" w:cs="Calibri"/>
          <w:bCs/>
          <w:sz w:val="22"/>
          <w:szCs w:val="22"/>
        </w:rPr>
        <w:t>CE FQM au nom de l’actionnaire unique de FQMP : 28 avril 2026</w:t>
      </w:r>
    </w:p>
    <w:p w14:paraId="6F82A167" w14:textId="0455E14A" w:rsidR="007E2B8E" w:rsidRPr="002F01B3" w:rsidRDefault="007E2B8E" w:rsidP="00585A9A">
      <w:pPr>
        <w:rPr>
          <w:rFonts w:ascii="Calibri" w:hAnsi="Calibri" w:cs="Calibri"/>
          <w:bCs/>
          <w:sz w:val="22"/>
          <w:szCs w:val="22"/>
          <w:lang w:val="en-CA"/>
        </w:rPr>
      </w:pPr>
      <w:r w:rsidRPr="002F01B3">
        <w:rPr>
          <w:rFonts w:ascii="Calibri" w:hAnsi="Calibri" w:cs="Calibri"/>
          <w:bCs/>
          <w:sz w:val="22"/>
          <w:szCs w:val="22"/>
          <w:lang w:val="en-CA"/>
        </w:rPr>
        <w:t xml:space="preserve">CA </w:t>
      </w:r>
      <w:proofErr w:type="gramStart"/>
      <w:r w:rsidRPr="002F01B3">
        <w:rPr>
          <w:rFonts w:ascii="Calibri" w:hAnsi="Calibri" w:cs="Calibri"/>
          <w:bCs/>
          <w:sz w:val="22"/>
          <w:szCs w:val="22"/>
          <w:lang w:val="en-CA"/>
        </w:rPr>
        <w:t>FQMA :</w:t>
      </w:r>
      <w:proofErr w:type="gramEnd"/>
      <w:r w:rsidR="008E7505" w:rsidRPr="002F01B3">
        <w:rPr>
          <w:rFonts w:ascii="Calibri" w:hAnsi="Calibri" w:cs="Calibri"/>
          <w:bCs/>
          <w:sz w:val="22"/>
          <w:szCs w:val="22"/>
          <w:lang w:val="en-CA"/>
        </w:rPr>
        <w:t xml:space="preserve"> </w:t>
      </w:r>
      <w:r w:rsidR="002F01B3" w:rsidRPr="002F01B3">
        <w:rPr>
          <w:rFonts w:ascii="Calibri" w:hAnsi="Calibri" w:cs="Calibri"/>
          <w:bCs/>
          <w:sz w:val="22"/>
          <w:szCs w:val="22"/>
          <w:lang w:val="en-CA"/>
        </w:rPr>
        <w:t xml:space="preserve">le 30 </w:t>
      </w:r>
      <w:proofErr w:type="spellStart"/>
      <w:r w:rsidR="002F01B3" w:rsidRPr="002F01B3">
        <w:rPr>
          <w:rFonts w:ascii="Calibri" w:hAnsi="Calibri" w:cs="Calibri"/>
          <w:bCs/>
          <w:sz w:val="22"/>
          <w:szCs w:val="22"/>
          <w:lang w:val="en-CA"/>
        </w:rPr>
        <w:t>avril</w:t>
      </w:r>
      <w:proofErr w:type="spellEnd"/>
      <w:r w:rsidR="002F01B3" w:rsidRPr="002F01B3">
        <w:rPr>
          <w:rFonts w:ascii="Calibri" w:hAnsi="Calibri" w:cs="Calibri"/>
          <w:bCs/>
          <w:sz w:val="22"/>
          <w:szCs w:val="22"/>
          <w:lang w:val="en-CA"/>
        </w:rPr>
        <w:t xml:space="preserve"> 2026</w:t>
      </w:r>
    </w:p>
    <w:p w14:paraId="543A1266" w14:textId="27568212" w:rsidR="002F01B3" w:rsidRPr="002F01B3" w:rsidRDefault="007E2B8E" w:rsidP="00585A9A">
      <w:pPr>
        <w:rPr>
          <w:rFonts w:ascii="Calibri" w:hAnsi="Calibri" w:cs="Calibri"/>
          <w:bCs/>
          <w:sz w:val="22"/>
          <w:szCs w:val="22"/>
        </w:rPr>
      </w:pPr>
      <w:proofErr w:type="gramStart"/>
      <w:r w:rsidRPr="002F01B3">
        <w:rPr>
          <w:rFonts w:ascii="Calibri" w:hAnsi="Calibri" w:cs="Calibri"/>
          <w:bCs/>
          <w:sz w:val="22"/>
          <w:szCs w:val="22"/>
        </w:rPr>
        <w:t>CA  FQMS</w:t>
      </w:r>
      <w:proofErr w:type="gramEnd"/>
      <w:r w:rsidR="002F01B3" w:rsidRPr="002F01B3">
        <w:rPr>
          <w:rFonts w:ascii="Calibri" w:hAnsi="Calibri" w:cs="Calibri"/>
          <w:bCs/>
          <w:sz w:val="22"/>
          <w:szCs w:val="22"/>
        </w:rPr>
        <w:t> : le 28 avril 2026</w:t>
      </w:r>
    </w:p>
    <w:p w14:paraId="6A7249C3" w14:textId="06D945A2" w:rsidR="007E2B8E" w:rsidRPr="002F01B3" w:rsidRDefault="002F01B3" w:rsidP="00585A9A">
      <w:pPr>
        <w:rPr>
          <w:rFonts w:ascii="Calibri" w:hAnsi="Calibri" w:cs="Calibri"/>
          <w:bCs/>
          <w:sz w:val="22"/>
          <w:szCs w:val="22"/>
        </w:rPr>
      </w:pPr>
      <w:r w:rsidRPr="002F01B3">
        <w:rPr>
          <w:rFonts w:ascii="Calibri" w:hAnsi="Calibri" w:cs="Calibri"/>
          <w:bCs/>
          <w:sz w:val="22"/>
          <w:szCs w:val="22"/>
        </w:rPr>
        <w:t xml:space="preserve">CA </w:t>
      </w:r>
      <w:r w:rsidR="007E2B8E" w:rsidRPr="002F01B3">
        <w:rPr>
          <w:rFonts w:ascii="Calibri" w:hAnsi="Calibri" w:cs="Calibri"/>
          <w:bCs/>
          <w:sz w:val="22"/>
          <w:szCs w:val="22"/>
        </w:rPr>
        <w:t>GFQM :</w:t>
      </w:r>
      <w:r w:rsidR="008E7505" w:rsidRPr="002F01B3">
        <w:rPr>
          <w:rFonts w:ascii="Calibri" w:hAnsi="Calibri" w:cs="Calibri"/>
          <w:bCs/>
          <w:sz w:val="22"/>
          <w:szCs w:val="22"/>
        </w:rPr>
        <w:t xml:space="preserve"> </w:t>
      </w:r>
      <w:r w:rsidRPr="002F01B3">
        <w:rPr>
          <w:rFonts w:ascii="Calibri" w:hAnsi="Calibri" w:cs="Calibri"/>
          <w:bCs/>
          <w:sz w:val="22"/>
          <w:szCs w:val="22"/>
        </w:rPr>
        <w:t>le 28 avril 2026</w:t>
      </w:r>
    </w:p>
    <w:p w14:paraId="084C2D4A" w14:textId="77777777" w:rsidR="002F01B3" w:rsidRDefault="002F01B3" w:rsidP="00585A9A">
      <w:pPr>
        <w:rPr>
          <w:rFonts w:ascii="Calibri" w:hAnsi="Calibri" w:cs="Calibri"/>
          <w:b/>
          <w:sz w:val="22"/>
          <w:szCs w:val="22"/>
        </w:rPr>
      </w:pPr>
    </w:p>
    <w:p w14:paraId="327AF544" w14:textId="38F77D7E" w:rsidR="002F01B3" w:rsidRDefault="002F01B3" w:rsidP="00585A9A">
      <w:pPr>
        <w:rPr>
          <w:rFonts w:ascii="Calibri" w:hAnsi="Calibri" w:cs="Calibri"/>
          <w:b/>
          <w:sz w:val="22"/>
          <w:szCs w:val="22"/>
        </w:rPr>
      </w:pPr>
      <w:r>
        <w:rPr>
          <w:rFonts w:ascii="Calibri" w:hAnsi="Calibri" w:cs="Calibri"/>
          <w:b/>
          <w:sz w:val="22"/>
          <w:szCs w:val="22"/>
        </w:rPr>
        <w:t>Ratifié :</w:t>
      </w:r>
    </w:p>
    <w:p w14:paraId="0FFAC11B" w14:textId="41693037" w:rsidR="002F01B3" w:rsidRPr="002F01B3" w:rsidRDefault="002F01B3" w:rsidP="00585A9A">
      <w:pPr>
        <w:rPr>
          <w:rFonts w:ascii="Calibri" w:hAnsi="Calibri" w:cs="Calibri"/>
          <w:bCs/>
          <w:sz w:val="22"/>
          <w:szCs w:val="22"/>
        </w:rPr>
      </w:pPr>
      <w:r w:rsidRPr="002F01B3">
        <w:rPr>
          <w:rFonts w:ascii="Calibri" w:hAnsi="Calibri" w:cs="Calibri"/>
          <w:bCs/>
          <w:sz w:val="22"/>
          <w:szCs w:val="22"/>
        </w:rPr>
        <w:t>Assemblée des membres de FQM :</w:t>
      </w:r>
    </w:p>
    <w:p w14:paraId="65076ED3" w14:textId="186066C9" w:rsidR="002F01B3" w:rsidRPr="002F01B3" w:rsidRDefault="002F01B3" w:rsidP="00585A9A">
      <w:pPr>
        <w:rPr>
          <w:rFonts w:ascii="Calibri" w:hAnsi="Calibri" w:cs="Calibri"/>
          <w:bCs/>
          <w:sz w:val="22"/>
          <w:szCs w:val="22"/>
        </w:rPr>
      </w:pPr>
      <w:r w:rsidRPr="002F01B3">
        <w:rPr>
          <w:rFonts w:ascii="Calibri" w:hAnsi="Calibri" w:cs="Calibri"/>
          <w:bCs/>
          <w:sz w:val="22"/>
          <w:szCs w:val="22"/>
        </w:rPr>
        <w:t>Assemblée des membre de FQMS :</w:t>
      </w:r>
    </w:p>
    <w:p w14:paraId="3A3D7355" w14:textId="77777777" w:rsidR="007E2B8E" w:rsidRPr="008E7505" w:rsidRDefault="007E2B8E" w:rsidP="00585A9A">
      <w:pPr>
        <w:rPr>
          <w:rFonts w:ascii="Calibri" w:hAnsi="Calibri" w:cs="Calibri"/>
          <w:b/>
          <w:sz w:val="22"/>
          <w:szCs w:val="22"/>
        </w:rPr>
      </w:pPr>
    </w:p>
    <w:p w14:paraId="3A0D6EDA" w14:textId="77777777" w:rsidR="007E2B8E" w:rsidRPr="008E7505" w:rsidRDefault="007E2B8E" w:rsidP="00585A9A">
      <w:pPr>
        <w:rPr>
          <w:rFonts w:ascii="Calibri" w:hAnsi="Calibri" w:cs="Calibri"/>
          <w:b/>
          <w:sz w:val="22"/>
          <w:szCs w:val="22"/>
        </w:rPr>
      </w:pPr>
    </w:p>
    <w:p w14:paraId="580C1768" w14:textId="43305B7D" w:rsidR="007E2B8E" w:rsidRPr="008E7505" w:rsidRDefault="007E2B8E" w:rsidP="00585A9A">
      <w:pPr>
        <w:rPr>
          <w:rFonts w:ascii="Calibri" w:hAnsi="Calibri" w:cs="Calibri"/>
          <w:b/>
          <w:sz w:val="22"/>
          <w:szCs w:val="22"/>
        </w:rPr>
        <w:sectPr w:rsidR="007E2B8E" w:rsidRPr="008E7505" w:rsidSect="00307420">
          <w:footerReference w:type="even" r:id="rId9"/>
          <w:footerReference w:type="default" r:id="rId10"/>
          <w:pgSz w:w="12240" w:h="15840" w:code="1"/>
          <w:pgMar w:top="1440" w:right="1440" w:bottom="720" w:left="1440" w:header="706" w:footer="576" w:gutter="0"/>
          <w:pgNumType w:start="1"/>
          <w:cols w:space="708"/>
          <w:docGrid w:linePitch="360"/>
        </w:sectPr>
      </w:pPr>
    </w:p>
    <w:sdt>
      <w:sdtPr>
        <w:rPr>
          <w:rFonts w:ascii="Calibri" w:eastAsia="Times New Roman" w:hAnsi="Calibri" w:cs="Calibri"/>
          <w:b w:val="0"/>
          <w:bCs w:val="0"/>
          <w:color w:val="auto"/>
          <w:sz w:val="22"/>
          <w:szCs w:val="22"/>
          <w:lang w:val="fr-FR"/>
        </w:rPr>
        <w:id w:val="199212530"/>
        <w:docPartObj>
          <w:docPartGallery w:val="Table of Contents"/>
          <w:docPartUnique/>
        </w:docPartObj>
      </w:sdtPr>
      <w:sdtEndPr>
        <w:rPr>
          <w:noProof/>
          <w:lang w:val="fr-CA"/>
        </w:rPr>
      </w:sdtEndPr>
      <w:sdtContent>
        <w:p w14:paraId="7D1C71C8" w14:textId="720005EA" w:rsidR="000C4B92" w:rsidRPr="000C140D" w:rsidRDefault="000C4B92">
          <w:pPr>
            <w:pStyle w:val="En-ttedetabledesmatires"/>
            <w:rPr>
              <w:rFonts w:ascii="Calibri" w:hAnsi="Calibri" w:cs="Calibri"/>
              <w:sz w:val="22"/>
              <w:szCs w:val="22"/>
            </w:rPr>
          </w:pPr>
          <w:r w:rsidRPr="000C140D">
            <w:rPr>
              <w:rFonts w:ascii="Calibri" w:hAnsi="Calibri" w:cs="Calibri"/>
              <w:sz w:val="22"/>
              <w:szCs w:val="22"/>
              <w:lang w:val="fr-FR"/>
            </w:rPr>
            <w:t>Table des matières</w:t>
          </w:r>
        </w:p>
        <w:p w14:paraId="492E1069" w14:textId="386DF94D" w:rsidR="00754B69" w:rsidRPr="00ED0708" w:rsidRDefault="000C4B92" w:rsidP="00ED0708">
          <w:pPr>
            <w:pStyle w:val="TM1"/>
            <w:rPr>
              <w:rFonts w:eastAsiaTheme="minorEastAsia" w:cstheme="minorBidi"/>
              <w:kern w:val="2"/>
              <w14:ligatures w14:val="standardContextual"/>
            </w:rPr>
          </w:pPr>
          <w:r w:rsidRPr="000C140D">
            <w:rPr>
              <w:noProof w:val="0"/>
            </w:rPr>
            <w:fldChar w:fldCharType="begin"/>
          </w:r>
          <w:r w:rsidRPr="000C140D">
            <w:instrText>TOC \o "1-3" \h \z \u</w:instrText>
          </w:r>
          <w:r w:rsidRPr="000C140D">
            <w:rPr>
              <w:noProof w:val="0"/>
            </w:rPr>
            <w:fldChar w:fldCharType="separate"/>
          </w:r>
        </w:p>
        <w:p w14:paraId="073862FD" w14:textId="42B68653" w:rsidR="00754B69" w:rsidRPr="00ED0708" w:rsidRDefault="00754B69" w:rsidP="00ED0708">
          <w:pPr>
            <w:pStyle w:val="TM1"/>
            <w:rPr>
              <w:rFonts w:eastAsiaTheme="minorEastAsia" w:cstheme="minorBidi"/>
              <w:kern w:val="2"/>
              <w14:ligatures w14:val="standardContextual"/>
            </w:rPr>
          </w:pPr>
          <w:hyperlink w:anchor="_Toc227591145" w:history="1">
            <w:r w:rsidRPr="00ED0708">
              <w:rPr>
                <w:rStyle w:val="Lienhypertexte"/>
                <w:i w:val="0"/>
                <w:iCs w:val="0"/>
              </w:rPr>
              <w:t>CHAPITRE 1 – DISPOSITIONS DÉCLARATOIRES ET INTERPRÉTATIVES</w:t>
            </w:r>
            <w:r w:rsidRPr="00ED0708">
              <w:rPr>
                <w:webHidden/>
              </w:rPr>
              <w:tab/>
            </w:r>
            <w:r w:rsidRPr="00ED0708">
              <w:rPr>
                <w:i w:val="0"/>
                <w:iCs w:val="0"/>
                <w:webHidden/>
              </w:rPr>
              <w:fldChar w:fldCharType="begin"/>
            </w:r>
            <w:r w:rsidRPr="00ED0708">
              <w:rPr>
                <w:i w:val="0"/>
                <w:iCs w:val="0"/>
                <w:webHidden/>
              </w:rPr>
              <w:instrText xml:space="preserve"> PAGEREF _Toc227591145 \h </w:instrText>
            </w:r>
            <w:r w:rsidRPr="00ED0708">
              <w:rPr>
                <w:i w:val="0"/>
                <w:iCs w:val="0"/>
                <w:webHidden/>
              </w:rPr>
            </w:r>
            <w:r w:rsidRPr="00ED0708">
              <w:rPr>
                <w:i w:val="0"/>
                <w:iCs w:val="0"/>
                <w:webHidden/>
              </w:rPr>
              <w:fldChar w:fldCharType="separate"/>
            </w:r>
            <w:r w:rsidR="00B342D2" w:rsidRPr="00ED0708">
              <w:rPr>
                <w:i w:val="0"/>
                <w:iCs w:val="0"/>
                <w:webHidden/>
              </w:rPr>
              <w:t>5</w:t>
            </w:r>
            <w:r w:rsidRPr="00ED0708">
              <w:rPr>
                <w:i w:val="0"/>
                <w:iCs w:val="0"/>
                <w:webHidden/>
              </w:rPr>
              <w:fldChar w:fldCharType="end"/>
            </w:r>
          </w:hyperlink>
        </w:p>
        <w:p w14:paraId="193A4B65" w14:textId="5183D0CA" w:rsidR="00754B69" w:rsidRDefault="00754B69">
          <w:pPr>
            <w:pStyle w:val="TM2"/>
            <w:tabs>
              <w:tab w:val="right" w:leader="dot" w:pos="9350"/>
            </w:tabs>
            <w:rPr>
              <w:rFonts w:eastAsiaTheme="minorEastAsia" w:cstheme="minorBidi"/>
              <w:b w:val="0"/>
              <w:bCs w:val="0"/>
              <w:noProof/>
              <w:kern w:val="2"/>
              <w:sz w:val="24"/>
              <w:szCs w:val="24"/>
              <w14:ligatures w14:val="standardContextual"/>
            </w:rPr>
          </w:pPr>
          <w:hyperlink w:anchor="_Toc227591146" w:history="1">
            <w:r w:rsidRPr="004375A4">
              <w:rPr>
                <w:rStyle w:val="Lienhypertexte"/>
                <w:rFonts w:ascii="Calibri" w:hAnsi="Calibri" w:cs="Calibri"/>
                <w:noProof/>
              </w:rPr>
              <w:t>Section I - DISPOSITIONS DÉCLARA</w:t>
            </w:r>
            <w:r w:rsidRPr="004375A4">
              <w:rPr>
                <w:rStyle w:val="Lienhypertexte"/>
                <w:rFonts w:ascii="Calibri" w:hAnsi="Calibri" w:cs="Calibri"/>
                <w:noProof/>
              </w:rPr>
              <w:t>T</w:t>
            </w:r>
            <w:r w:rsidRPr="004375A4">
              <w:rPr>
                <w:rStyle w:val="Lienhypertexte"/>
                <w:rFonts w:ascii="Calibri" w:hAnsi="Calibri" w:cs="Calibri"/>
                <w:noProof/>
              </w:rPr>
              <w:t>OIRES</w:t>
            </w:r>
            <w:r>
              <w:rPr>
                <w:noProof/>
                <w:webHidden/>
              </w:rPr>
              <w:tab/>
            </w:r>
            <w:r>
              <w:rPr>
                <w:noProof/>
                <w:webHidden/>
              </w:rPr>
              <w:fldChar w:fldCharType="begin"/>
            </w:r>
            <w:r>
              <w:rPr>
                <w:noProof/>
                <w:webHidden/>
              </w:rPr>
              <w:instrText xml:space="preserve"> PAGEREF _Toc227591146 \h </w:instrText>
            </w:r>
            <w:r>
              <w:rPr>
                <w:noProof/>
                <w:webHidden/>
              </w:rPr>
            </w:r>
            <w:r>
              <w:rPr>
                <w:noProof/>
                <w:webHidden/>
              </w:rPr>
              <w:fldChar w:fldCharType="separate"/>
            </w:r>
            <w:r w:rsidR="00B342D2">
              <w:rPr>
                <w:noProof/>
                <w:webHidden/>
              </w:rPr>
              <w:t>5</w:t>
            </w:r>
            <w:r>
              <w:rPr>
                <w:noProof/>
                <w:webHidden/>
              </w:rPr>
              <w:fldChar w:fldCharType="end"/>
            </w:r>
          </w:hyperlink>
        </w:p>
        <w:p w14:paraId="6C6B201B" w14:textId="60C6F69F" w:rsidR="00754B69" w:rsidRDefault="00754B69">
          <w:pPr>
            <w:pStyle w:val="TM3"/>
            <w:tabs>
              <w:tab w:val="left" w:pos="960"/>
              <w:tab w:val="right" w:leader="dot" w:pos="9350"/>
            </w:tabs>
            <w:rPr>
              <w:rFonts w:eastAsiaTheme="minorEastAsia" w:cstheme="minorBidi"/>
              <w:noProof/>
              <w:kern w:val="2"/>
              <w:sz w:val="24"/>
              <w:szCs w:val="24"/>
              <w14:ligatures w14:val="standardContextual"/>
            </w:rPr>
          </w:pPr>
          <w:hyperlink w:anchor="_Toc227591147" w:history="1">
            <w:r w:rsidRPr="004375A4">
              <w:rPr>
                <w:rStyle w:val="Lienhypertexte"/>
                <w:noProof/>
              </w:rPr>
              <w:t>1.</w:t>
            </w:r>
            <w:r>
              <w:rPr>
                <w:rFonts w:eastAsiaTheme="minorEastAsia" w:cstheme="minorBidi"/>
                <w:noProof/>
                <w:kern w:val="2"/>
                <w:sz w:val="24"/>
                <w:szCs w:val="24"/>
                <w14:ligatures w14:val="standardContextual"/>
              </w:rPr>
              <w:tab/>
            </w:r>
            <w:r w:rsidRPr="004375A4">
              <w:rPr>
                <w:rStyle w:val="Lienhypertexte"/>
                <w:rFonts w:ascii="Calibri" w:hAnsi="Calibri" w:cs="Calibri"/>
                <w:noProof/>
              </w:rPr>
              <w:t>Objet du règlement et champ d’application</w:t>
            </w:r>
            <w:r>
              <w:rPr>
                <w:noProof/>
                <w:webHidden/>
              </w:rPr>
              <w:tab/>
            </w:r>
            <w:r>
              <w:rPr>
                <w:noProof/>
                <w:webHidden/>
              </w:rPr>
              <w:fldChar w:fldCharType="begin"/>
            </w:r>
            <w:r>
              <w:rPr>
                <w:noProof/>
                <w:webHidden/>
              </w:rPr>
              <w:instrText xml:space="preserve"> PAGEREF _Toc227591147 \h </w:instrText>
            </w:r>
            <w:r>
              <w:rPr>
                <w:noProof/>
                <w:webHidden/>
              </w:rPr>
            </w:r>
            <w:r>
              <w:rPr>
                <w:noProof/>
                <w:webHidden/>
              </w:rPr>
              <w:fldChar w:fldCharType="separate"/>
            </w:r>
            <w:r w:rsidR="00B342D2">
              <w:rPr>
                <w:noProof/>
                <w:webHidden/>
              </w:rPr>
              <w:t>5</w:t>
            </w:r>
            <w:r>
              <w:rPr>
                <w:noProof/>
                <w:webHidden/>
              </w:rPr>
              <w:fldChar w:fldCharType="end"/>
            </w:r>
          </w:hyperlink>
        </w:p>
        <w:p w14:paraId="64BB9169" w14:textId="52FFA45C" w:rsidR="00754B69" w:rsidRDefault="00754B69">
          <w:pPr>
            <w:pStyle w:val="TM3"/>
            <w:tabs>
              <w:tab w:val="left" w:pos="960"/>
              <w:tab w:val="right" w:leader="dot" w:pos="9350"/>
            </w:tabs>
            <w:rPr>
              <w:rFonts w:eastAsiaTheme="minorEastAsia" w:cstheme="minorBidi"/>
              <w:noProof/>
              <w:kern w:val="2"/>
              <w:sz w:val="24"/>
              <w:szCs w:val="24"/>
              <w14:ligatures w14:val="standardContextual"/>
            </w:rPr>
          </w:pPr>
          <w:hyperlink w:anchor="_Toc227591148" w:history="1">
            <w:r w:rsidRPr="004375A4">
              <w:rPr>
                <w:rStyle w:val="Lienhypertexte"/>
                <w:noProof/>
              </w:rPr>
              <w:t>2.</w:t>
            </w:r>
            <w:r>
              <w:rPr>
                <w:rFonts w:eastAsiaTheme="minorEastAsia" w:cstheme="minorBidi"/>
                <w:noProof/>
                <w:kern w:val="2"/>
                <w:sz w:val="24"/>
                <w:szCs w:val="24"/>
                <w14:ligatures w14:val="standardContextual"/>
              </w:rPr>
              <w:tab/>
            </w:r>
            <w:r w:rsidRPr="004375A4">
              <w:rPr>
                <w:rStyle w:val="Lienhypertexte"/>
                <w:rFonts w:ascii="Calibri" w:hAnsi="Calibri" w:cs="Calibri"/>
                <w:noProof/>
              </w:rPr>
              <w:t>Interprétation du texte</w:t>
            </w:r>
            <w:r>
              <w:rPr>
                <w:noProof/>
                <w:webHidden/>
              </w:rPr>
              <w:tab/>
            </w:r>
            <w:r>
              <w:rPr>
                <w:noProof/>
                <w:webHidden/>
              </w:rPr>
              <w:fldChar w:fldCharType="begin"/>
            </w:r>
            <w:r>
              <w:rPr>
                <w:noProof/>
                <w:webHidden/>
              </w:rPr>
              <w:instrText xml:space="preserve"> PAGEREF _Toc227591148 \h </w:instrText>
            </w:r>
            <w:r>
              <w:rPr>
                <w:noProof/>
                <w:webHidden/>
              </w:rPr>
            </w:r>
            <w:r>
              <w:rPr>
                <w:noProof/>
                <w:webHidden/>
              </w:rPr>
              <w:fldChar w:fldCharType="separate"/>
            </w:r>
            <w:r w:rsidR="00B342D2">
              <w:rPr>
                <w:noProof/>
                <w:webHidden/>
              </w:rPr>
              <w:t>6</w:t>
            </w:r>
            <w:r>
              <w:rPr>
                <w:noProof/>
                <w:webHidden/>
              </w:rPr>
              <w:fldChar w:fldCharType="end"/>
            </w:r>
          </w:hyperlink>
        </w:p>
        <w:p w14:paraId="0AC64EAD" w14:textId="29746604" w:rsidR="00754B69" w:rsidRDefault="00754B69">
          <w:pPr>
            <w:pStyle w:val="TM3"/>
            <w:tabs>
              <w:tab w:val="left" w:pos="960"/>
              <w:tab w:val="right" w:leader="dot" w:pos="9350"/>
            </w:tabs>
            <w:rPr>
              <w:rFonts w:eastAsiaTheme="minorEastAsia" w:cstheme="minorBidi"/>
              <w:noProof/>
              <w:kern w:val="2"/>
              <w:sz w:val="24"/>
              <w:szCs w:val="24"/>
              <w14:ligatures w14:val="standardContextual"/>
            </w:rPr>
          </w:pPr>
          <w:hyperlink w:anchor="_Toc227591149" w:history="1">
            <w:r w:rsidRPr="004375A4">
              <w:rPr>
                <w:rStyle w:val="Lienhypertexte"/>
                <w:noProof/>
              </w:rPr>
              <w:t>3.</w:t>
            </w:r>
            <w:r>
              <w:rPr>
                <w:rFonts w:eastAsiaTheme="minorEastAsia" w:cstheme="minorBidi"/>
                <w:noProof/>
                <w:kern w:val="2"/>
                <w:sz w:val="24"/>
                <w:szCs w:val="24"/>
                <w14:ligatures w14:val="standardContextual"/>
              </w:rPr>
              <w:tab/>
            </w:r>
            <w:r w:rsidRPr="004375A4">
              <w:rPr>
                <w:rStyle w:val="Lienhypertexte"/>
                <w:rFonts w:ascii="Calibri" w:hAnsi="Calibri" w:cs="Calibri"/>
                <w:noProof/>
              </w:rPr>
              <w:t>Règles particulières d’interprétation</w:t>
            </w:r>
            <w:r>
              <w:rPr>
                <w:noProof/>
                <w:webHidden/>
              </w:rPr>
              <w:tab/>
            </w:r>
            <w:r>
              <w:rPr>
                <w:noProof/>
                <w:webHidden/>
              </w:rPr>
              <w:fldChar w:fldCharType="begin"/>
            </w:r>
            <w:r>
              <w:rPr>
                <w:noProof/>
                <w:webHidden/>
              </w:rPr>
              <w:instrText xml:space="preserve"> PAGEREF _Toc227591149 \h </w:instrText>
            </w:r>
            <w:r>
              <w:rPr>
                <w:noProof/>
                <w:webHidden/>
              </w:rPr>
            </w:r>
            <w:r>
              <w:rPr>
                <w:noProof/>
                <w:webHidden/>
              </w:rPr>
              <w:fldChar w:fldCharType="separate"/>
            </w:r>
            <w:r w:rsidR="00B342D2">
              <w:rPr>
                <w:noProof/>
                <w:webHidden/>
              </w:rPr>
              <w:t>6</w:t>
            </w:r>
            <w:r>
              <w:rPr>
                <w:noProof/>
                <w:webHidden/>
              </w:rPr>
              <w:fldChar w:fldCharType="end"/>
            </w:r>
          </w:hyperlink>
        </w:p>
        <w:p w14:paraId="74C4FB0A" w14:textId="00945064" w:rsidR="00754B69" w:rsidRDefault="00754B69">
          <w:pPr>
            <w:pStyle w:val="TM3"/>
            <w:tabs>
              <w:tab w:val="left" w:pos="960"/>
              <w:tab w:val="right" w:leader="dot" w:pos="9350"/>
            </w:tabs>
            <w:rPr>
              <w:rFonts w:eastAsiaTheme="minorEastAsia" w:cstheme="minorBidi"/>
              <w:noProof/>
              <w:kern w:val="2"/>
              <w:sz w:val="24"/>
              <w:szCs w:val="24"/>
              <w14:ligatures w14:val="standardContextual"/>
            </w:rPr>
          </w:pPr>
          <w:hyperlink w:anchor="_Toc227591150" w:history="1">
            <w:r w:rsidRPr="004375A4">
              <w:rPr>
                <w:rStyle w:val="Lienhypertexte"/>
                <w:noProof/>
              </w:rPr>
              <w:t>4.</w:t>
            </w:r>
            <w:r>
              <w:rPr>
                <w:rFonts w:eastAsiaTheme="minorEastAsia" w:cstheme="minorBidi"/>
                <w:noProof/>
                <w:kern w:val="2"/>
                <w:sz w:val="24"/>
                <w:szCs w:val="24"/>
                <w14:ligatures w14:val="standardContextual"/>
              </w:rPr>
              <w:tab/>
            </w:r>
            <w:r w:rsidRPr="004375A4">
              <w:rPr>
                <w:rStyle w:val="Lienhypertexte"/>
                <w:rFonts w:ascii="Calibri" w:hAnsi="Calibri" w:cs="Calibri"/>
                <w:noProof/>
              </w:rPr>
              <w:t>Terminologie</w:t>
            </w:r>
            <w:r>
              <w:rPr>
                <w:noProof/>
                <w:webHidden/>
              </w:rPr>
              <w:tab/>
            </w:r>
            <w:r>
              <w:rPr>
                <w:noProof/>
                <w:webHidden/>
              </w:rPr>
              <w:fldChar w:fldCharType="begin"/>
            </w:r>
            <w:r>
              <w:rPr>
                <w:noProof/>
                <w:webHidden/>
              </w:rPr>
              <w:instrText xml:space="preserve"> PAGEREF _Toc227591150 \h </w:instrText>
            </w:r>
            <w:r>
              <w:rPr>
                <w:noProof/>
                <w:webHidden/>
              </w:rPr>
            </w:r>
            <w:r>
              <w:rPr>
                <w:noProof/>
                <w:webHidden/>
              </w:rPr>
              <w:fldChar w:fldCharType="separate"/>
            </w:r>
            <w:r w:rsidR="00B342D2">
              <w:rPr>
                <w:noProof/>
                <w:webHidden/>
              </w:rPr>
              <w:t>6</w:t>
            </w:r>
            <w:r>
              <w:rPr>
                <w:noProof/>
                <w:webHidden/>
              </w:rPr>
              <w:fldChar w:fldCharType="end"/>
            </w:r>
          </w:hyperlink>
        </w:p>
        <w:p w14:paraId="43DFB7AD" w14:textId="355500E3" w:rsidR="00754B69" w:rsidRPr="00ED0708" w:rsidRDefault="00754B69" w:rsidP="00ED0708">
          <w:pPr>
            <w:pStyle w:val="TM1"/>
            <w:rPr>
              <w:rFonts w:eastAsiaTheme="minorEastAsia" w:cstheme="minorBidi"/>
              <w:kern w:val="2"/>
              <w14:ligatures w14:val="standardContextual"/>
            </w:rPr>
          </w:pPr>
          <w:hyperlink w:anchor="_Toc227591151" w:history="1">
            <w:r w:rsidRPr="00ED0708">
              <w:rPr>
                <w:rStyle w:val="Lienhypertexte"/>
                <w:i w:val="0"/>
                <w:iCs w:val="0"/>
              </w:rPr>
              <w:t>CHAPITRE 2 - RÈGLES D’ATTRIBUTION DES CONTRATS</w:t>
            </w:r>
            <w:r w:rsidRPr="00ED0708">
              <w:rPr>
                <w:webHidden/>
              </w:rPr>
              <w:tab/>
            </w:r>
            <w:r w:rsidRPr="00ED0708">
              <w:rPr>
                <w:webHidden/>
              </w:rPr>
              <w:fldChar w:fldCharType="begin"/>
            </w:r>
            <w:r w:rsidRPr="00ED0708">
              <w:rPr>
                <w:webHidden/>
              </w:rPr>
              <w:instrText xml:space="preserve"> PAGEREF _Toc227591151 \h </w:instrText>
            </w:r>
            <w:r w:rsidRPr="00ED0708">
              <w:rPr>
                <w:webHidden/>
              </w:rPr>
            </w:r>
            <w:r w:rsidRPr="00ED0708">
              <w:rPr>
                <w:webHidden/>
              </w:rPr>
              <w:fldChar w:fldCharType="separate"/>
            </w:r>
            <w:r w:rsidR="00B342D2" w:rsidRPr="00ED0708">
              <w:rPr>
                <w:webHidden/>
              </w:rPr>
              <w:t>7</w:t>
            </w:r>
            <w:r w:rsidRPr="00ED0708">
              <w:rPr>
                <w:webHidden/>
              </w:rPr>
              <w:fldChar w:fldCharType="end"/>
            </w:r>
          </w:hyperlink>
        </w:p>
        <w:p w14:paraId="78964A3A" w14:textId="0FC4D40A" w:rsidR="00754B69" w:rsidRDefault="00754B69">
          <w:pPr>
            <w:pStyle w:val="TM3"/>
            <w:tabs>
              <w:tab w:val="left" w:pos="960"/>
              <w:tab w:val="right" w:leader="dot" w:pos="9350"/>
            </w:tabs>
            <w:rPr>
              <w:rFonts w:eastAsiaTheme="minorEastAsia" w:cstheme="minorBidi"/>
              <w:noProof/>
              <w:kern w:val="2"/>
              <w:sz w:val="24"/>
              <w:szCs w:val="24"/>
              <w14:ligatures w14:val="standardContextual"/>
            </w:rPr>
          </w:pPr>
          <w:hyperlink w:anchor="_Toc227591152" w:history="1">
            <w:r w:rsidRPr="004375A4">
              <w:rPr>
                <w:rStyle w:val="Lienhypertexte"/>
                <w:noProof/>
              </w:rPr>
              <w:t>5.</w:t>
            </w:r>
            <w:r>
              <w:rPr>
                <w:rFonts w:eastAsiaTheme="minorEastAsia" w:cstheme="minorBidi"/>
                <w:noProof/>
                <w:kern w:val="2"/>
                <w:sz w:val="24"/>
                <w:szCs w:val="24"/>
                <w14:ligatures w14:val="standardContextual"/>
              </w:rPr>
              <w:tab/>
            </w:r>
            <w:r w:rsidRPr="004375A4">
              <w:rPr>
                <w:rStyle w:val="Lienhypertexte"/>
                <w:rFonts w:ascii="Calibri" w:hAnsi="Calibri" w:cs="Calibri"/>
                <w:noProof/>
              </w:rPr>
              <w:t>Généralités</w:t>
            </w:r>
            <w:r>
              <w:rPr>
                <w:noProof/>
                <w:webHidden/>
              </w:rPr>
              <w:tab/>
            </w:r>
            <w:r>
              <w:rPr>
                <w:noProof/>
                <w:webHidden/>
              </w:rPr>
              <w:fldChar w:fldCharType="begin"/>
            </w:r>
            <w:r>
              <w:rPr>
                <w:noProof/>
                <w:webHidden/>
              </w:rPr>
              <w:instrText xml:space="preserve"> PAGEREF _Toc227591152 \h </w:instrText>
            </w:r>
            <w:r>
              <w:rPr>
                <w:noProof/>
                <w:webHidden/>
              </w:rPr>
            </w:r>
            <w:r>
              <w:rPr>
                <w:noProof/>
                <w:webHidden/>
              </w:rPr>
              <w:fldChar w:fldCharType="separate"/>
            </w:r>
            <w:r w:rsidR="00B342D2">
              <w:rPr>
                <w:noProof/>
                <w:webHidden/>
              </w:rPr>
              <w:t>7</w:t>
            </w:r>
            <w:r>
              <w:rPr>
                <w:noProof/>
                <w:webHidden/>
              </w:rPr>
              <w:fldChar w:fldCharType="end"/>
            </w:r>
          </w:hyperlink>
        </w:p>
        <w:p w14:paraId="38AA7FDE" w14:textId="68BA6044" w:rsidR="00754B69" w:rsidRPr="00AF68F1" w:rsidRDefault="00754B69">
          <w:pPr>
            <w:pStyle w:val="TM3"/>
            <w:tabs>
              <w:tab w:val="left" w:pos="960"/>
              <w:tab w:val="right" w:leader="dot" w:pos="9350"/>
            </w:tabs>
            <w:rPr>
              <w:rStyle w:val="Lienhypertexte"/>
              <w:rFonts w:ascii="Calibri" w:hAnsi="Calibri" w:cs="Calibri"/>
              <w:noProof/>
            </w:rPr>
          </w:pPr>
          <w:hyperlink w:anchor="_Toc227591153" w:history="1">
            <w:r w:rsidRPr="00AF68F1">
              <w:rPr>
                <w:rStyle w:val="Lienhypertexte"/>
                <w:rFonts w:ascii="Calibri" w:hAnsi="Calibri" w:cs="Calibri"/>
                <w:noProof/>
              </w:rPr>
              <w:t>6.</w:t>
            </w:r>
            <w:r w:rsidRPr="00AF68F1">
              <w:rPr>
                <w:rFonts w:ascii="Calibri" w:eastAsiaTheme="minorEastAsia" w:hAnsi="Calibri" w:cs="Calibri"/>
                <w:noProof/>
                <w:kern w:val="2"/>
                <w14:ligatures w14:val="standardContextual"/>
              </w:rPr>
              <w:tab/>
            </w:r>
            <w:r w:rsidRPr="00754B69">
              <w:rPr>
                <w:rStyle w:val="Lienhypertexte"/>
                <w:rFonts w:ascii="Calibri" w:hAnsi="Calibri" w:cs="Calibri"/>
                <w:noProof/>
              </w:rPr>
              <w:t>Attribution de contrat pour une municipalité ou un organisme municipal</w:t>
            </w:r>
            <w:r w:rsidRPr="00AF68F1">
              <w:rPr>
                <w:rFonts w:ascii="Calibri" w:hAnsi="Calibri" w:cs="Calibri"/>
                <w:noProof/>
                <w:webHidden/>
              </w:rPr>
              <w:tab/>
            </w:r>
            <w:r w:rsidRPr="00AF68F1">
              <w:rPr>
                <w:rFonts w:ascii="Calibri" w:hAnsi="Calibri" w:cs="Calibri"/>
                <w:noProof/>
                <w:webHidden/>
              </w:rPr>
              <w:fldChar w:fldCharType="begin"/>
            </w:r>
            <w:r w:rsidRPr="00AF68F1">
              <w:rPr>
                <w:rFonts w:ascii="Calibri" w:hAnsi="Calibri" w:cs="Calibri"/>
                <w:noProof/>
                <w:webHidden/>
              </w:rPr>
              <w:instrText xml:space="preserve"> PAGEREF _Toc227591153 \h </w:instrText>
            </w:r>
            <w:r w:rsidRPr="00AF68F1">
              <w:rPr>
                <w:rFonts w:ascii="Calibri" w:hAnsi="Calibri" w:cs="Calibri"/>
                <w:noProof/>
                <w:webHidden/>
              </w:rPr>
            </w:r>
            <w:r w:rsidRPr="00AF68F1">
              <w:rPr>
                <w:rFonts w:ascii="Calibri" w:hAnsi="Calibri" w:cs="Calibri"/>
                <w:noProof/>
                <w:webHidden/>
              </w:rPr>
              <w:fldChar w:fldCharType="separate"/>
            </w:r>
            <w:r w:rsidR="00B342D2">
              <w:rPr>
                <w:rFonts w:ascii="Calibri" w:hAnsi="Calibri" w:cs="Calibri"/>
                <w:noProof/>
                <w:webHidden/>
              </w:rPr>
              <w:t>7</w:t>
            </w:r>
            <w:r w:rsidRPr="00AF68F1">
              <w:rPr>
                <w:rFonts w:ascii="Calibri" w:hAnsi="Calibri" w:cs="Calibri"/>
                <w:noProof/>
                <w:webHidden/>
              </w:rPr>
              <w:fldChar w:fldCharType="end"/>
            </w:r>
          </w:hyperlink>
        </w:p>
        <w:p w14:paraId="6D35157A" w14:textId="2D0E00B5" w:rsidR="00754B69" w:rsidRPr="00AF68F1" w:rsidRDefault="00754B69" w:rsidP="00AF68F1">
          <w:pPr>
            <w:pStyle w:val="paragraphe"/>
            <w:spacing w:before="0"/>
            <w:ind w:left="426"/>
            <w:rPr>
              <w:rFonts w:ascii="Calibri" w:hAnsi="Calibri" w:cs="Calibri"/>
              <w:noProof/>
              <w:sz w:val="20"/>
              <w:lang w:val="fr-CA"/>
            </w:rPr>
          </w:pPr>
          <w:r w:rsidRPr="00AF68F1">
            <w:rPr>
              <w:rFonts w:ascii="Calibri" w:eastAsiaTheme="minorEastAsia" w:hAnsi="Calibri" w:cs="Calibri"/>
              <w:noProof/>
              <w:sz w:val="20"/>
            </w:rPr>
            <w:t xml:space="preserve"> 7. </w:t>
          </w:r>
          <w:r>
            <w:rPr>
              <w:rFonts w:ascii="Calibri" w:eastAsiaTheme="minorEastAsia" w:hAnsi="Calibri" w:cs="Calibri"/>
              <w:noProof/>
              <w:sz w:val="20"/>
            </w:rPr>
            <w:t xml:space="preserve">      </w:t>
          </w:r>
          <w:r w:rsidRPr="00AF68F1">
            <w:rPr>
              <w:rFonts w:ascii="Calibri" w:hAnsi="Calibri" w:cs="Calibri"/>
              <w:noProof/>
              <w:sz w:val="20"/>
              <w:lang w:val="fr-CA"/>
            </w:rPr>
            <w:t xml:space="preserve">Exigences en vertu de la </w:t>
          </w:r>
          <w:r w:rsidRPr="00AF68F1">
            <w:rPr>
              <w:rStyle w:val="Titre2Car"/>
              <w:rFonts w:ascii="Calibri" w:hAnsi="Calibri" w:cs="Calibri"/>
              <w:b w:val="0"/>
              <w:bCs w:val="0"/>
              <w:noProof/>
              <w:sz w:val="20"/>
              <w:szCs w:val="20"/>
            </w:rPr>
            <w:t>Charte de la langue francaise</w:t>
          </w:r>
          <w:r w:rsidRPr="00754B69">
            <w:rPr>
              <w:rStyle w:val="Titre2Car"/>
              <w:rFonts w:ascii="Calibri" w:hAnsi="Calibri" w:cs="Calibri"/>
              <w:b w:val="0"/>
              <w:bCs w:val="0"/>
              <w:i w:val="0"/>
              <w:iCs w:val="0"/>
              <w:noProof/>
              <w:sz w:val="20"/>
              <w:szCs w:val="20"/>
            </w:rPr>
            <w:t xml:space="preserve"> ………………………………………………………………………….</w:t>
          </w:r>
          <w:r w:rsidR="00AF68F1">
            <w:rPr>
              <w:rStyle w:val="Titre2Car"/>
              <w:rFonts w:ascii="Calibri" w:hAnsi="Calibri" w:cs="Calibri"/>
              <w:b w:val="0"/>
              <w:bCs w:val="0"/>
              <w:i w:val="0"/>
              <w:iCs w:val="0"/>
              <w:noProof/>
              <w:sz w:val="20"/>
              <w:szCs w:val="20"/>
            </w:rPr>
            <w:t>7</w:t>
          </w:r>
        </w:p>
        <w:p w14:paraId="7FF83798" w14:textId="522BBCEA" w:rsidR="00754B69" w:rsidRDefault="00754B69">
          <w:pPr>
            <w:pStyle w:val="TM3"/>
            <w:tabs>
              <w:tab w:val="left" w:pos="960"/>
              <w:tab w:val="right" w:leader="dot" w:pos="9350"/>
            </w:tabs>
            <w:rPr>
              <w:rFonts w:eastAsiaTheme="minorEastAsia" w:cstheme="minorBidi"/>
              <w:noProof/>
              <w:kern w:val="2"/>
              <w:sz w:val="24"/>
              <w:szCs w:val="24"/>
              <w14:ligatures w14:val="standardContextual"/>
            </w:rPr>
          </w:pPr>
          <w:hyperlink w:anchor="_Toc227591154" w:history="1">
            <w:r w:rsidRPr="004375A4">
              <w:rPr>
                <w:rStyle w:val="Lienhypertexte"/>
                <w:noProof/>
              </w:rPr>
              <w:t>8.</w:t>
            </w:r>
            <w:r>
              <w:rPr>
                <w:rFonts w:eastAsiaTheme="minorEastAsia" w:cstheme="minorBidi"/>
                <w:noProof/>
                <w:kern w:val="2"/>
                <w:sz w:val="24"/>
                <w:szCs w:val="24"/>
                <w14:ligatures w14:val="standardContextual"/>
              </w:rPr>
              <w:tab/>
            </w:r>
            <w:r w:rsidRPr="004375A4">
              <w:rPr>
                <w:rStyle w:val="Lienhypertexte"/>
                <w:rFonts w:ascii="Calibri" w:hAnsi="Calibri" w:cs="Calibri"/>
                <w:noProof/>
              </w:rPr>
              <w:t>Contrat pouvant être conclu de gré à gré</w:t>
            </w:r>
            <w:r>
              <w:rPr>
                <w:noProof/>
                <w:webHidden/>
              </w:rPr>
              <w:tab/>
            </w:r>
            <w:r>
              <w:rPr>
                <w:noProof/>
                <w:webHidden/>
              </w:rPr>
              <w:fldChar w:fldCharType="begin"/>
            </w:r>
            <w:r>
              <w:rPr>
                <w:noProof/>
                <w:webHidden/>
              </w:rPr>
              <w:instrText xml:space="preserve"> PAGEREF _Toc227591154 \h </w:instrText>
            </w:r>
            <w:r>
              <w:rPr>
                <w:noProof/>
                <w:webHidden/>
              </w:rPr>
            </w:r>
            <w:r>
              <w:rPr>
                <w:noProof/>
                <w:webHidden/>
              </w:rPr>
              <w:fldChar w:fldCharType="separate"/>
            </w:r>
            <w:r w:rsidR="00B342D2">
              <w:rPr>
                <w:noProof/>
                <w:webHidden/>
              </w:rPr>
              <w:t>8</w:t>
            </w:r>
            <w:r>
              <w:rPr>
                <w:noProof/>
                <w:webHidden/>
              </w:rPr>
              <w:fldChar w:fldCharType="end"/>
            </w:r>
          </w:hyperlink>
        </w:p>
        <w:p w14:paraId="7079BB27" w14:textId="2E25A9F5" w:rsidR="00754B69" w:rsidRDefault="00754B69">
          <w:pPr>
            <w:pStyle w:val="TM3"/>
            <w:tabs>
              <w:tab w:val="left" w:pos="960"/>
              <w:tab w:val="right" w:leader="dot" w:pos="9350"/>
            </w:tabs>
            <w:rPr>
              <w:rFonts w:eastAsiaTheme="minorEastAsia" w:cstheme="minorBidi"/>
              <w:noProof/>
              <w:kern w:val="2"/>
              <w:sz w:val="24"/>
              <w:szCs w:val="24"/>
              <w14:ligatures w14:val="standardContextual"/>
            </w:rPr>
          </w:pPr>
          <w:hyperlink w:anchor="_Toc227591155" w:history="1">
            <w:r w:rsidRPr="004375A4">
              <w:rPr>
                <w:rStyle w:val="Lienhypertexte"/>
                <w:noProof/>
              </w:rPr>
              <w:t>9.</w:t>
            </w:r>
            <w:r>
              <w:rPr>
                <w:rFonts w:eastAsiaTheme="minorEastAsia" w:cstheme="minorBidi"/>
                <w:noProof/>
                <w:kern w:val="2"/>
                <w:sz w:val="24"/>
                <w:szCs w:val="24"/>
                <w14:ligatures w14:val="standardContextual"/>
              </w:rPr>
              <w:tab/>
            </w:r>
            <w:r w:rsidRPr="004375A4">
              <w:rPr>
                <w:rStyle w:val="Lienhypertexte"/>
                <w:rFonts w:ascii="Calibri" w:hAnsi="Calibri" w:cs="Calibri"/>
                <w:noProof/>
              </w:rPr>
              <w:t>Processus préalables aux procédures d’attribution</w:t>
            </w:r>
            <w:r>
              <w:rPr>
                <w:noProof/>
                <w:webHidden/>
              </w:rPr>
              <w:tab/>
            </w:r>
            <w:r>
              <w:rPr>
                <w:noProof/>
                <w:webHidden/>
              </w:rPr>
              <w:fldChar w:fldCharType="begin"/>
            </w:r>
            <w:r>
              <w:rPr>
                <w:noProof/>
                <w:webHidden/>
              </w:rPr>
              <w:instrText xml:space="preserve"> PAGEREF _Toc227591155 \h </w:instrText>
            </w:r>
            <w:r>
              <w:rPr>
                <w:noProof/>
                <w:webHidden/>
              </w:rPr>
            </w:r>
            <w:r>
              <w:rPr>
                <w:noProof/>
                <w:webHidden/>
              </w:rPr>
              <w:fldChar w:fldCharType="separate"/>
            </w:r>
            <w:r w:rsidR="00B342D2">
              <w:rPr>
                <w:noProof/>
                <w:webHidden/>
              </w:rPr>
              <w:t>8</w:t>
            </w:r>
            <w:r>
              <w:rPr>
                <w:noProof/>
                <w:webHidden/>
              </w:rPr>
              <w:fldChar w:fldCharType="end"/>
            </w:r>
          </w:hyperlink>
        </w:p>
        <w:p w14:paraId="090DA79B" w14:textId="75DFC86B" w:rsidR="00754B69" w:rsidRDefault="00754B69">
          <w:pPr>
            <w:pStyle w:val="TM3"/>
            <w:tabs>
              <w:tab w:val="left" w:pos="1200"/>
              <w:tab w:val="right" w:leader="dot" w:pos="9350"/>
            </w:tabs>
            <w:rPr>
              <w:rFonts w:eastAsiaTheme="minorEastAsia" w:cstheme="minorBidi"/>
              <w:noProof/>
              <w:kern w:val="2"/>
              <w:sz w:val="24"/>
              <w:szCs w:val="24"/>
              <w14:ligatures w14:val="standardContextual"/>
            </w:rPr>
          </w:pPr>
          <w:hyperlink w:anchor="_Toc227591156" w:history="1">
            <w:r w:rsidRPr="004375A4">
              <w:rPr>
                <w:rStyle w:val="Lienhypertexte"/>
                <w:noProof/>
              </w:rPr>
              <w:t>10.</w:t>
            </w:r>
            <w:r>
              <w:rPr>
                <w:rFonts w:eastAsiaTheme="minorEastAsia" w:cstheme="minorBidi"/>
                <w:noProof/>
                <w:kern w:val="2"/>
                <w:sz w:val="24"/>
                <w:szCs w:val="24"/>
                <w14:ligatures w14:val="standardContextual"/>
              </w:rPr>
              <w:tab/>
            </w:r>
            <w:r w:rsidRPr="004375A4">
              <w:rPr>
                <w:rStyle w:val="Lienhypertexte"/>
                <w:rFonts w:ascii="Calibri" w:hAnsi="Calibri" w:cs="Calibri"/>
                <w:noProof/>
              </w:rPr>
              <w:t>Rotation - Principes</w:t>
            </w:r>
            <w:r>
              <w:rPr>
                <w:noProof/>
                <w:webHidden/>
              </w:rPr>
              <w:tab/>
            </w:r>
            <w:r>
              <w:rPr>
                <w:noProof/>
                <w:webHidden/>
              </w:rPr>
              <w:fldChar w:fldCharType="begin"/>
            </w:r>
            <w:r>
              <w:rPr>
                <w:noProof/>
                <w:webHidden/>
              </w:rPr>
              <w:instrText xml:space="preserve"> PAGEREF _Toc227591156 \h </w:instrText>
            </w:r>
            <w:r>
              <w:rPr>
                <w:noProof/>
                <w:webHidden/>
              </w:rPr>
            </w:r>
            <w:r>
              <w:rPr>
                <w:noProof/>
                <w:webHidden/>
              </w:rPr>
              <w:fldChar w:fldCharType="separate"/>
            </w:r>
            <w:r w:rsidR="00B342D2">
              <w:rPr>
                <w:noProof/>
                <w:webHidden/>
              </w:rPr>
              <w:t>9</w:t>
            </w:r>
            <w:r>
              <w:rPr>
                <w:noProof/>
                <w:webHidden/>
              </w:rPr>
              <w:fldChar w:fldCharType="end"/>
            </w:r>
          </w:hyperlink>
        </w:p>
        <w:p w14:paraId="6BE39017" w14:textId="3B712423" w:rsidR="00754B69" w:rsidRDefault="00754B69">
          <w:pPr>
            <w:pStyle w:val="TM3"/>
            <w:tabs>
              <w:tab w:val="left" w:pos="1200"/>
              <w:tab w:val="right" w:leader="dot" w:pos="9350"/>
            </w:tabs>
            <w:rPr>
              <w:rFonts w:eastAsiaTheme="minorEastAsia" w:cstheme="minorBidi"/>
              <w:noProof/>
              <w:kern w:val="2"/>
              <w:sz w:val="24"/>
              <w:szCs w:val="24"/>
              <w14:ligatures w14:val="standardContextual"/>
            </w:rPr>
          </w:pPr>
          <w:hyperlink w:anchor="_Toc227591157" w:history="1">
            <w:r w:rsidRPr="004375A4">
              <w:rPr>
                <w:rStyle w:val="Lienhypertexte"/>
                <w:noProof/>
              </w:rPr>
              <w:t>11.</w:t>
            </w:r>
            <w:r>
              <w:rPr>
                <w:rFonts w:eastAsiaTheme="minorEastAsia" w:cstheme="minorBidi"/>
                <w:noProof/>
                <w:kern w:val="2"/>
                <w:sz w:val="24"/>
                <w:szCs w:val="24"/>
                <w14:ligatures w14:val="standardContextual"/>
              </w:rPr>
              <w:tab/>
            </w:r>
            <w:r w:rsidRPr="004375A4">
              <w:rPr>
                <w:rStyle w:val="Lienhypertexte"/>
                <w:rFonts w:ascii="Calibri" w:hAnsi="Calibri" w:cs="Calibri"/>
                <w:noProof/>
              </w:rPr>
              <w:t>Rotation - Mesures</w:t>
            </w:r>
            <w:r>
              <w:rPr>
                <w:noProof/>
                <w:webHidden/>
              </w:rPr>
              <w:tab/>
            </w:r>
            <w:r>
              <w:rPr>
                <w:noProof/>
                <w:webHidden/>
              </w:rPr>
              <w:fldChar w:fldCharType="begin"/>
            </w:r>
            <w:r>
              <w:rPr>
                <w:noProof/>
                <w:webHidden/>
              </w:rPr>
              <w:instrText xml:space="preserve"> PAGEREF _Toc227591157 \h </w:instrText>
            </w:r>
            <w:r>
              <w:rPr>
                <w:noProof/>
                <w:webHidden/>
              </w:rPr>
            </w:r>
            <w:r>
              <w:rPr>
                <w:noProof/>
                <w:webHidden/>
              </w:rPr>
              <w:fldChar w:fldCharType="separate"/>
            </w:r>
            <w:r w:rsidR="00B342D2">
              <w:rPr>
                <w:noProof/>
                <w:webHidden/>
              </w:rPr>
              <w:t>9</w:t>
            </w:r>
            <w:r>
              <w:rPr>
                <w:noProof/>
                <w:webHidden/>
              </w:rPr>
              <w:fldChar w:fldCharType="end"/>
            </w:r>
          </w:hyperlink>
        </w:p>
        <w:p w14:paraId="141BB7B2" w14:textId="30632D1D" w:rsidR="00754B69" w:rsidRDefault="00754B69">
          <w:pPr>
            <w:pStyle w:val="TM3"/>
            <w:tabs>
              <w:tab w:val="left" w:pos="1200"/>
              <w:tab w:val="right" w:leader="dot" w:pos="9350"/>
            </w:tabs>
            <w:rPr>
              <w:rStyle w:val="Lienhypertexte"/>
              <w:noProof/>
            </w:rPr>
          </w:pPr>
          <w:hyperlink w:anchor="_Toc227591158" w:history="1">
            <w:r w:rsidRPr="004375A4">
              <w:rPr>
                <w:rStyle w:val="Lienhypertexte"/>
                <w:noProof/>
              </w:rPr>
              <w:t>12.</w:t>
            </w:r>
            <w:r>
              <w:rPr>
                <w:rFonts w:eastAsiaTheme="minorEastAsia" w:cstheme="minorBidi"/>
                <w:noProof/>
                <w:kern w:val="2"/>
                <w:sz w:val="24"/>
                <w:szCs w:val="24"/>
                <w14:ligatures w14:val="standardContextual"/>
              </w:rPr>
              <w:tab/>
            </w:r>
            <w:r w:rsidRPr="004375A4">
              <w:rPr>
                <w:rStyle w:val="Lienhypertexte"/>
                <w:rFonts w:ascii="Calibri" w:hAnsi="Calibri" w:cs="Calibri"/>
                <w:noProof/>
              </w:rPr>
              <w:t>Biens et services québécois ou autrement canadiens, ainsi que les entreprises qui ont un établissement au Québec ou ailleurs au Canada</w:t>
            </w:r>
            <w:r>
              <w:rPr>
                <w:noProof/>
                <w:webHidden/>
              </w:rPr>
              <w:tab/>
            </w:r>
            <w:r>
              <w:rPr>
                <w:noProof/>
                <w:webHidden/>
              </w:rPr>
              <w:fldChar w:fldCharType="begin"/>
            </w:r>
            <w:r>
              <w:rPr>
                <w:noProof/>
                <w:webHidden/>
              </w:rPr>
              <w:instrText xml:space="preserve"> PAGEREF _Toc227591158 \h </w:instrText>
            </w:r>
            <w:r>
              <w:rPr>
                <w:noProof/>
                <w:webHidden/>
              </w:rPr>
            </w:r>
            <w:r>
              <w:rPr>
                <w:noProof/>
                <w:webHidden/>
              </w:rPr>
              <w:fldChar w:fldCharType="separate"/>
            </w:r>
            <w:r w:rsidR="00B342D2">
              <w:rPr>
                <w:noProof/>
                <w:webHidden/>
              </w:rPr>
              <w:t>10</w:t>
            </w:r>
            <w:r>
              <w:rPr>
                <w:noProof/>
                <w:webHidden/>
              </w:rPr>
              <w:fldChar w:fldCharType="end"/>
            </w:r>
          </w:hyperlink>
        </w:p>
        <w:p w14:paraId="47EAE428" w14:textId="21680430" w:rsidR="00754B69" w:rsidRPr="00AF68F1" w:rsidRDefault="00754B69" w:rsidP="00071A6B">
          <w:pPr>
            <w:pStyle w:val="paragraphe"/>
            <w:spacing w:before="0"/>
            <w:ind w:left="540" w:hanging="90"/>
            <w:rPr>
              <w:rFonts w:ascii="Calibri" w:eastAsia="Arial" w:hAnsi="Calibri" w:cs="Calibri"/>
              <w:noProof/>
              <w:sz w:val="20"/>
            </w:rPr>
          </w:pPr>
          <w:r w:rsidRPr="00AF68F1">
            <w:rPr>
              <w:rFonts w:ascii="Calibri" w:eastAsia="Arial" w:hAnsi="Calibri" w:cs="Calibri"/>
              <w:noProof/>
              <w:sz w:val="20"/>
            </w:rPr>
            <w:t>13. Approvisionnement durable</w:t>
          </w:r>
          <w:r>
            <w:rPr>
              <w:rFonts w:ascii="Calibri" w:eastAsia="Arial" w:hAnsi="Calibri" w:cs="Calibri"/>
              <w:noProof/>
              <w:sz w:val="20"/>
            </w:rPr>
            <w:t xml:space="preserve"> …………………………………………………………………………………………………………………</w:t>
          </w:r>
          <w:r w:rsidR="00ED0708">
            <w:rPr>
              <w:rFonts w:ascii="Calibri" w:eastAsia="Arial" w:hAnsi="Calibri" w:cs="Calibri"/>
              <w:noProof/>
              <w:sz w:val="20"/>
            </w:rPr>
            <w:t xml:space="preserve">… </w:t>
          </w:r>
          <w:r>
            <w:rPr>
              <w:rFonts w:ascii="Calibri" w:eastAsia="Arial" w:hAnsi="Calibri" w:cs="Calibri"/>
              <w:noProof/>
              <w:sz w:val="20"/>
            </w:rPr>
            <w:t>10</w:t>
          </w:r>
        </w:p>
        <w:p w14:paraId="3D0478D5" w14:textId="1F45161C" w:rsidR="00754B69" w:rsidRPr="00AF68F1" w:rsidRDefault="00754B69" w:rsidP="00ED0708">
          <w:pPr>
            <w:pStyle w:val="Paragraphedeliste"/>
            <w:ind w:left="532" w:hanging="86"/>
            <w:rPr>
              <w:rFonts w:ascii="Calibri" w:hAnsi="Calibri" w:cs="Calibri"/>
              <w:noProof/>
              <w:sz w:val="22"/>
              <w:szCs w:val="22"/>
            </w:rPr>
          </w:pPr>
          <w:r w:rsidRPr="00AF68F1">
            <w:rPr>
              <w:rFonts w:ascii="Calibri" w:hAnsi="Calibri" w:cs="Calibri"/>
              <w:noProof/>
              <w:sz w:val="20"/>
              <w:szCs w:val="20"/>
            </w:rPr>
            <w:t>14. Exigence d’intégrité des fournisseu</w:t>
          </w:r>
          <w:r>
            <w:rPr>
              <w:rFonts w:ascii="Calibri" w:hAnsi="Calibri" w:cs="Calibri"/>
              <w:noProof/>
              <w:sz w:val="20"/>
              <w:szCs w:val="20"/>
            </w:rPr>
            <w:t>rs …………………………………………………………………………………………………</w:t>
          </w:r>
          <w:r w:rsidR="00071A6B">
            <w:rPr>
              <w:rFonts w:ascii="Calibri" w:hAnsi="Calibri" w:cs="Calibri"/>
              <w:noProof/>
              <w:sz w:val="20"/>
              <w:szCs w:val="20"/>
            </w:rPr>
            <w:t>….</w:t>
          </w:r>
          <w:r w:rsidR="00ED0708">
            <w:rPr>
              <w:rFonts w:ascii="Calibri" w:hAnsi="Calibri" w:cs="Calibri"/>
              <w:noProof/>
              <w:sz w:val="20"/>
              <w:szCs w:val="20"/>
            </w:rPr>
            <w:t xml:space="preserve"> </w:t>
          </w:r>
          <w:r>
            <w:rPr>
              <w:rFonts w:ascii="Calibri" w:hAnsi="Calibri" w:cs="Calibri"/>
              <w:noProof/>
              <w:sz w:val="20"/>
              <w:szCs w:val="20"/>
            </w:rPr>
            <w:t>10</w:t>
          </w:r>
        </w:p>
        <w:p w14:paraId="0662EC87" w14:textId="4265A705" w:rsidR="00754B69" w:rsidRPr="00ED0708" w:rsidRDefault="00754B69" w:rsidP="00ED0708">
          <w:pPr>
            <w:pStyle w:val="TM1"/>
            <w:rPr>
              <w:rFonts w:eastAsiaTheme="minorEastAsia" w:cstheme="minorBidi"/>
              <w:kern w:val="2"/>
              <w14:ligatures w14:val="standardContextual"/>
            </w:rPr>
          </w:pPr>
          <w:hyperlink w:anchor="_Toc227591159" w:history="1">
            <w:r w:rsidRPr="00ED0708">
              <w:rPr>
                <w:rStyle w:val="Lienhypertexte"/>
                <w:i w:val="0"/>
                <w:iCs w:val="0"/>
              </w:rPr>
              <w:t>CHAPITRE 3 – MESURES D’INTÉGRITÉ ET DE TRANSPARENCE</w:t>
            </w:r>
            <w:r w:rsidRPr="00ED0708">
              <w:rPr>
                <w:webHidden/>
              </w:rPr>
              <w:tab/>
            </w:r>
            <w:r w:rsidRPr="00ED0708">
              <w:rPr>
                <w:i w:val="0"/>
                <w:iCs w:val="0"/>
                <w:webHidden/>
              </w:rPr>
              <w:fldChar w:fldCharType="begin"/>
            </w:r>
            <w:r w:rsidRPr="00ED0708">
              <w:rPr>
                <w:i w:val="0"/>
                <w:iCs w:val="0"/>
                <w:webHidden/>
              </w:rPr>
              <w:instrText xml:space="preserve"> PAGEREF _Toc227591159 \h </w:instrText>
            </w:r>
            <w:r w:rsidRPr="00ED0708">
              <w:rPr>
                <w:i w:val="0"/>
                <w:iCs w:val="0"/>
                <w:webHidden/>
              </w:rPr>
            </w:r>
            <w:r w:rsidRPr="00ED0708">
              <w:rPr>
                <w:i w:val="0"/>
                <w:iCs w:val="0"/>
                <w:webHidden/>
              </w:rPr>
              <w:fldChar w:fldCharType="separate"/>
            </w:r>
            <w:r w:rsidR="00B342D2" w:rsidRPr="00ED0708">
              <w:rPr>
                <w:i w:val="0"/>
                <w:iCs w:val="0"/>
                <w:webHidden/>
              </w:rPr>
              <w:t>11</w:t>
            </w:r>
            <w:r w:rsidRPr="00ED0708">
              <w:rPr>
                <w:i w:val="0"/>
                <w:iCs w:val="0"/>
                <w:webHidden/>
              </w:rPr>
              <w:fldChar w:fldCharType="end"/>
            </w:r>
          </w:hyperlink>
        </w:p>
        <w:p w14:paraId="1C18A7C0" w14:textId="396C43C6" w:rsidR="00754B69" w:rsidRDefault="00754B69">
          <w:pPr>
            <w:pStyle w:val="TM2"/>
            <w:tabs>
              <w:tab w:val="right" w:leader="dot" w:pos="9350"/>
            </w:tabs>
            <w:rPr>
              <w:rFonts w:eastAsiaTheme="minorEastAsia" w:cstheme="minorBidi"/>
              <w:b w:val="0"/>
              <w:bCs w:val="0"/>
              <w:noProof/>
              <w:kern w:val="2"/>
              <w:sz w:val="24"/>
              <w:szCs w:val="24"/>
              <w14:ligatures w14:val="standardContextual"/>
            </w:rPr>
          </w:pPr>
          <w:hyperlink w:anchor="_Toc227591160" w:history="1">
            <w:r w:rsidRPr="004375A4">
              <w:rPr>
                <w:rStyle w:val="Lienhypertexte"/>
                <w:rFonts w:ascii="Calibri" w:hAnsi="Calibri" w:cs="Calibri"/>
                <w:noProof/>
              </w:rPr>
              <w:t>Section I - Principes</w:t>
            </w:r>
            <w:r>
              <w:rPr>
                <w:noProof/>
                <w:webHidden/>
              </w:rPr>
              <w:tab/>
            </w:r>
            <w:r>
              <w:rPr>
                <w:noProof/>
                <w:webHidden/>
              </w:rPr>
              <w:fldChar w:fldCharType="begin"/>
            </w:r>
            <w:r>
              <w:rPr>
                <w:noProof/>
                <w:webHidden/>
              </w:rPr>
              <w:instrText xml:space="preserve"> PAGEREF _Toc227591160 \h </w:instrText>
            </w:r>
            <w:r>
              <w:rPr>
                <w:noProof/>
                <w:webHidden/>
              </w:rPr>
            </w:r>
            <w:r>
              <w:rPr>
                <w:noProof/>
                <w:webHidden/>
              </w:rPr>
              <w:fldChar w:fldCharType="separate"/>
            </w:r>
            <w:r w:rsidR="00B342D2">
              <w:rPr>
                <w:noProof/>
                <w:webHidden/>
              </w:rPr>
              <w:t>11</w:t>
            </w:r>
            <w:r>
              <w:rPr>
                <w:noProof/>
                <w:webHidden/>
              </w:rPr>
              <w:fldChar w:fldCharType="end"/>
            </w:r>
          </w:hyperlink>
        </w:p>
        <w:p w14:paraId="78E826C5" w14:textId="4AC9781E" w:rsidR="00754B69" w:rsidRDefault="00754B69">
          <w:pPr>
            <w:pStyle w:val="TM3"/>
            <w:tabs>
              <w:tab w:val="left" w:pos="1200"/>
              <w:tab w:val="right" w:leader="dot" w:pos="9350"/>
            </w:tabs>
            <w:rPr>
              <w:rFonts w:eastAsiaTheme="minorEastAsia" w:cstheme="minorBidi"/>
              <w:noProof/>
              <w:kern w:val="2"/>
              <w:sz w:val="24"/>
              <w:szCs w:val="24"/>
              <w14:ligatures w14:val="standardContextual"/>
            </w:rPr>
          </w:pPr>
          <w:hyperlink w:anchor="_Toc227591161" w:history="1">
            <w:r w:rsidRPr="004375A4">
              <w:rPr>
                <w:rStyle w:val="Lienhypertexte"/>
                <w:noProof/>
              </w:rPr>
              <w:t>15.</w:t>
            </w:r>
            <w:r>
              <w:rPr>
                <w:rFonts w:eastAsiaTheme="minorEastAsia" w:cstheme="minorBidi"/>
                <w:noProof/>
                <w:kern w:val="2"/>
                <w:sz w:val="24"/>
                <w:szCs w:val="24"/>
                <w14:ligatures w14:val="standardContextual"/>
              </w:rPr>
              <w:tab/>
            </w:r>
            <w:r w:rsidRPr="004375A4">
              <w:rPr>
                <w:rStyle w:val="Lienhypertexte"/>
                <w:rFonts w:ascii="Calibri" w:hAnsi="Calibri" w:cs="Calibri"/>
                <w:noProof/>
              </w:rPr>
              <w:t>Généralités</w:t>
            </w:r>
            <w:r>
              <w:rPr>
                <w:noProof/>
                <w:webHidden/>
              </w:rPr>
              <w:tab/>
            </w:r>
            <w:r>
              <w:rPr>
                <w:noProof/>
                <w:webHidden/>
              </w:rPr>
              <w:fldChar w:fldCharType="begin"/>
            </w:r>
            <w:r>
              <w:rPr>
                <w:noProof/>
                <w:webHidden/>
              </w:rPr>
              <w:instrText xml:space="preserve"> PAGEREF _Toc227591161 \h </w:instrText>
            </w:r>
            <w:r>
              <w:rPr>
                <w:noProof/>
                <w:webHidden/>
              </w:rPr>
            </w:r>
            <w:r>
              <w:rPr>
                <w:noProof/>
                <w:webHidden/>
              </w:rPr>
              <w:fldChar w:fldCharType="separate"/>
            </w:r>
            <w:r w:rsidR="00B342D2">
              <w:rPr>
                <w:noProof/>
                <w:webHidden/>
              </w:rPr>
              <w:t>11</w:t>
            </w:r>
            <w:r>
              <w:rPr>
                <w:noProof/>
                <w:webHidden/>
              </w:rPr>
              <w:fldChar w:fldCharType="end"/>
            </w:r>
          </w:hyperlink>
        </w:p>
        <w:p w14:paraId="7D245257" w14:textId="7FDD64E2" w:rsidR="00754B69" w:rsidRDefault="00754B69">
          <w:pPr>
            <w:pStyle w:val="TM2"/>
            <w:tabs>
              <w:tab w:val="right" w:leader="dot" w:pos="9350"/>
            </w:tabs>
            <w:rPr>
              <w:rFonts w:eastAsiaTheme="minorEastAsia" w:cstheme="minorBidi"/>
              <w:b w:val="0"/>
              <w:bCs w:val="0"/>
              <w:noProof/>
              <w:kern w:val="2"/>
              <w:sz w:val="24"/>
              <w:szCs w:val="24"/>
              <w14:ligatures w14:val="standardContextual"/>
            </w:rPr>
          </w:pPr>
          <w:hyperlink w:anchor="_Toc227591162" w:history="1">
            <w:r w:rsidRPr="004375A4">
              <w:rPr>
                <w:rStyle w:val="Lienhypertexte"/>
                <w:rFonts w:ascii="Calibri" w:hAnsi="Calibri" w:cs="Calibri"/>
                <w:noProof/>
              </w:rPr>
              <w:t>Section II - TRUQUAGE DES OFFRES</w:t>
            </w:r>
            <w:r>
              <w:rPr>
                <w:noProof/>
                <w:webHidden/>
              </w:rPr>
              <w:tab/>
            </w:r>
            <w:r>
              <w:rPr>
                <w:noProof/>
                <w:webHidden/>
              </w:rPr>
              <w:fldChar w:fldCharType="begin"/>
            </w:r>
            <w:r>
              <w:rPr>
                <w:noProof/>
                <w:webHidden/>
              </w:rPr>
              <w:instrText xml:space="preserve"> PAGEREF _Toc227591162 \h </w:instrText>
            </w:r>
            <w:r>
              <w:rPr>
                <w:noProof/>
                <w:webHidden/>
              </w:rPr>
            </w:r>
            <w:r>
              <w:rPr>
                <w:noProof/>
                <w:webHidden/>
              </w:rPr>
              <w:fldChar w:fldCharType="separate"/>
            </w:r>
            <w:r w:rsidR="00B342D2">
              <w:rPr>
                <w:noProof/>
                <w:webHidden/>
              </w:rPr>
              <w:t>11</w:t>
            </w:r>
            <w:r>
              <w:rPr>
                <w:noProof/>
                <w:webHidden/>
              </w:rPr>
              <w:fldChar w:fldCharType="end"/>
            </w:r>
          </w:hyperlink>
        </w:p>
        <w:p w14:paraId="7577E0B1" w14:textId="62397D69" w:rsidR="00754B69" w:rsidRDefault="00754B69">
          <w:pPr>
            <w:pStyle w:val="TM3"/>
            <w:tabs>
              <w:tab w:val="left" w:pos="1200"/>
              <w:tab w:val="right" w:leader="dot" w:pos="9350"/>
            </w:tabs>
            <w:rPr>
              <w:rFonts w:eastAsiaTheme="minorEastAsia" w:cstheme="minorBidi"/>
              <w:noProof/>
              <w:kern w:val="2"/>
              <w:sz w:val="24"/>
              <w:szCs w:val="24"/>
              <w14:ligatures w14:val="standardContextual"/>
            </w:rPr>
          </w:pPr>
          <w:hyperlink w:anchor="_Toc227591163" w:history="1">
            <w:r w:rsidRPr="004375A4">
              <w:rPr>
                <w:rStyle w:val="Lienhypertexte"/>
                <w:noProof/>
              </w:rPr>
              <w:t>16.</w:t>
            </w:r>
            <w:r>
              <w:rPr>
                <w:rFonts w:eastAsiaTheme="minorEastAsia" w:cstheme="minorBidi"/>
                <w:noProof/>
                <w:kern w:val="2"/>
                <w:sz w:val="24"/>
                <w:szCs w:val="24"/>
                <w14:ligatures w14:val="standardContextual"/>
              </w:rPr>
              <w:tab/>
            </w:r>
            <w:r w:rsidRPr="004375A4">
              <w:rPr>
                <w:rStyle w:val="Lienhypertexte"/>
                <w:rFonts w:ascii="Calibri" w:hAnsi="Calibri" w:cs="Calibri"/>
                <w:noProof/>
              </w:rPr>
              <w:t>Sanction si collusion</w:t>
            </w:r>
            <w:r>
              <w:rPr>
                <w:noProof/>
                <w:webHidden/>
              </w:rPr>
              <w:tab/>
            </w:r>
            <w:r>
              <w:rPr>
                <w:noProof/>
                <w:webHidden/>
              </w:rPr>
              <w:fldChar w:fldCharType="begin"/>
            </w:r>
            <w:r>
              <w:rPr>
                <w:noProof/>
                <w:webHidden/>
              </w:rPr>
              <w:instrText xml:space="preserve"> PAGEREF _Toc227591163 \h </w:instrText>
            </w:r>
            <w:r>
              <w:rPr>
                <w:noProof/>
                <w:webHidden/>
              </w:rPr>
            </w:r>
            <w:r>
              <w:rPr>
                <w:noProof/>
                <w:webHidden/>
              </w:rPr>
              <w:fldChar w:fldCharType="separate"/>
            </w:r>
            <w:r w:rsidR="00B342D2">
              <w:rPr>
                <w:noProof/>
                <w:webHidden/>
              </w:rPr>
              <w:t>11</w:t>
            </w:r>
            <w:r>
              <w:rPr>
                <w:noProof/>
                <w:webHidden/>
              </w:rPr>
              <w:fldChar w:fldCharType="end"/>
            </w:r>
          </w:hyperlink>
        </w:p>
        <w:p w14:paraId="12F3E7B4" w14:textId="096075B8" w:rsidR="00754B69" w:rsidRDefault="00754B69">
          <w:pPr>
            <w:pStyle w:val="TM3"/>
            <w:tabs>
              <w:tab w:val="left" w:pos="1200"/>
              <w:tab w:val="right" w:leader="dot" w:pos="9350"/>
            </w:tabs>
            <w:rPr>
              <w:rFonts w:eastAsiaTheme="minorEastAsia" w:cstheme="minorBidi"/>
              <w:noProof/>
              <w:kern w:val="2"/>
              <w:sz w:val="24"/>
              <w:szCs w:val="24"/>
              <w14:ligatures w14:val="standardContextual"/>
            </w:rPr>
          </w:pPr>
          <w:hyperlink w:anchor="_Toc227591164" w:history="1">
            <w:r w:rsidRPr="004375A4">
              <w:rPr>
                <w:rStyle w:val="Lienhypertexte"/>
                <w:noProof/>
              </w:rPr>
              <w:t>17.</w:t>
            </w:r>
            <w:r>
              <w:rPr>
                <w:rFonts w:eastAsiaTheme="minorEastAsia" w:cstheme="minorBidi"/>
                <w:noProof/>
                <w:kern w:val="2"/>
                <w:sz w:val="24"/>
                <w:szCs w:val="24"/>
                <w14:ligatures w14:val="standardContextual"/>
              </w:rPr>
              <w:tab/>
            </w:r>
            <w:r w:rsidRPr="004375A4">
              <w:rPr>
                <w:rStyle w:val="Lienhypertexte"/>
                <w:rFonts w:ascii="Calibri" w:hAnsi="Calibri" w:cs="Calibri"/>
                <w:noProof/>
              </w:rPr>
              <w:t>Déclaration</w:t>
            </w:r>
            <w:r>
              <w:rPr>
                <w:noProof/>
                <w:webHidden/>
              </w:rPr>
              <w:tab/>
            </w:r>
            <w:r>
              <w:rPr>
                <w:noProof/>
                <w:webHidden/>
              </w:rPr>
              <w:fldChar w:fldCharType="begin"/>
            </w:r>
            <w:r>
              <w:rPr>
                <w:noProof/>
                <w:webHidden/>
              </w:rPr>
              <w:instrText xml:space="preserve"> PAGEREF _Toc227591164 \h </w:instrText>
            </w:r>
            <w:r>
              <w:rPr>
                <w:noProof/>
                <w:webHidden/>
              </w:rPr>
            </w:r>
            <w:r>
              <w:rPr>
                <w:noProof/>
                <w:webHidden/>
              </w:rPr>
              <w:fldChar w:fldCharType="separate"/>
            </w:r>
            <w:r w:rsidR="00B342D2">
              <w:rPr>
                <w:noProof/>
                <w:webHidden/>
              </w:rPr>
              <w:t>11</w:t>
            </w:r>
            <w:r>
              <w:rPr>
                <w:noProof/>
                <w:webHidden/>
              </w:rPr>
              <w:fldChar w:fldCharType="end"/>
            </w:r>
          </w:hyperlink>
        </w:p>
        <w:p w14:paraId="320CB28B" w14:textId="5049F153" w:rsidR="00754B69" w:rsidRDefault="00754B69">
          <w:pPr>
            <w:pStyle w:val="TM2"/>
            <w:tabs>
              <w:tab w:val="right" w:leader="dot" w:pos="9350"/>
            </w:tabs>
            <w:rPr>
              <w:rFonts w:eastAsiaTheme="minorEastAsia" w:cstheme="minorBidi"/>
              <w:b w:val="0"/>
              <w:bCs w:val="0"/>
              <w:noProof/>
              <w:kern w:val="2"/>
              <w:sz w:val="24"/>
              <w:szCs w:val="24"/>
              <w14:ligatures w14:val="standardContextual"/>
            </w:rPr>
          </w:pPr>
          <w:hyperlink w:anchor="_Toc227591165" w:history="1">
            <w:r w:rsidRPr="004375A4">
              <w:rPr>
                <w:rStyle w:val="Lienhypertexte"/>
                <w:rFonts w:ascii="Calibri" w:hAnsi="Calibri" w:cs="Calibri"/>
                <w:noProof/>
              </w:rPr>
              <w:t>Section III - LOBBYISME</w:t>
            </w:r>
            <w:r>
              <w:rPr>
                <w:noProof/>
                <w:webHidden/>
              </w:rPr>
              <w:tab/>
            </w:r>
            <w:r>
              <w:rPr>
                <w:noProof/>
                <w:webHidden/>
              </w:rPr>
              <w:fldChar w:fldCharType="begin"/>
            </w:r>
            <w:r>
              <w:rPr>
                <w:noProof/>
                <w:webHidden/>
              </w:rPr>
              <w:instrText xml:space="preserve"> PAGEREF _Toc227591165 \h </w:instrText>
            </w:r>
            <w:r>
              <w:rPr>
                <w:noProof/>
                <w:webHidden/>
              </w:rPr>
            </w:r>
            <w:r>
              <w:rPr>
                <w:noProof/>
                <w:webHidden/>
              </w:rPr>
              <w:fldChar w:fldCharType="separate"/>
            </w:r>
            <w:r w:rsidR="00B342D2">
              <w:rPr>
                <w:noProof/>
                <w:webHidden/>
              </w:rPr>
              <w:t>11</w:t>
            </w:r>
            <w:r>
              <w:rPr>
                <w:noProof/>
                <w:webHidden/>
              </w:rPr>
              <w:fldChar w:fldCharType="end"/>
            </w:r>
          </w:hyperlink>
        </w:p>
        <w:p w14:paraId="2C2A4348" w14:textId="2444DF2C" w:rsidR="00754B69" w:rsidRDefault="00754B69">
          <w:pPr>
            <w:pStyle w:val="TM3"/>
            <w:tabs>
              <w:tab w:val="left" w:pos="1200"/>
              <w:tab w:val="right" w:leader="dot" w:pos="9350"/>
            </w:tabs>
            <w:rPr>
              <w:rFonts w:eastAsiaTheme="minorEastAsia" w:cstheme="minorBidi"/>
              <w:noProof/>
              <w:kern w:val="2"/>
              <w:sz w:val="24"/>
              <w:szCs w:val="24"/>
              <w14:ligatures w14:val="standardContextual"/>
            </w:rPr>
          </w:pPr>
          <w:hyperlink w:anchor="_Toc227591166" w:history="1">
            <w:r w:rsidRPr="004375A4">
              <w:rPr>
                <w:rStyle w:val="Lienhypertexte"/>
                <w:noProof/>
              </w:rPr>
              <w:t>18.</w:t>
            </w:r>
            <w:r>
              <w:rPr>
                <w:rFonts w:eastAsiaTheme="minorEastAsia" w:cstheme="minorBidi"/>
                <w:noProof/>
                <w:kern w:val="2"/>
                <w:sz w:val="24"/>
                <w:szCs w:val="24"/>
                <w14:ligatures w14:val="standardContextual"/>
              </w:rPr>
              <w:tab/>
            </w:r>
            <w:r w:rsidRPr="004375A4">
              <w:rPr>
                <w:rStyle w:val="Lienhypertexte"/>
                <w:rFonts w:ascii="Calibri" w:hAnsi="Calibri" w:cs="Calibri"/>
                <w:noProof/>
              </w:rPr>
              <w:t>Devoir d’information des membres du conseil d’administration et employés</w:t>
            </w:r>
            <w:r>
              <w:rPr>
                <w:noProof/>
                <w:webHidden/>
              </w:rPr>
              <w:tab/>
            </w:r>
            <w:r>
              <w:rPr>
                <w:noProof/>
                <w:webHidden/>
              </w:rPr>
              <w:fldChar w:fldCharType="begin"/>
            </w:r>
            <w:r>
              <w:rPr>
                <w:noProof/>
                <w:webHidden/>
              </w:rPr>
              <w:instrText xml:space="preserve"> PAGEREF _Toc227591166 \h </w:instrText>
            </w:r>
            <w:r>
              <w:rPr>
                <w:noProof/>
                <w:webHidden/>
              </w:rPr>
            </w:r>
            <w:r>
              <w:rPr>
                <w:noProof/>
                <w:webHidden/>
              </w:rPr>
              <w:fldChar w:fldCharType="separate"/>
            </w:r>
            <w:r w:rsidR="00B342D2">
              <w:rPr>
                <w:noProof/>
                <w:webHidden/>
              </w:rPr>
              <w:t>11</w:t>
            </w:r>
            <w:r>
              <w:rPr>
                <w:noProof/>
                <w:webHidden/>
              </w:rPr>
              <w:fldChar w:fldCharType="end"/>
            </w:r>
          </w:hyperlink>
        </w:p>
        <w:p w14:paraId="6C63F141" w14:textId="03F2BFC8" w:rsidR="00754B69" w:rsidRDefault="00754B69">
          <w:pPr>
            <w:pStyle w:val="TM3"/>
            <w:tabs>
              <w:tab w:val="left" w:pos="1200"/>
              <w:tab w:val="right" w:leader="dot" w:pos="9350"/>
            </w:tabs>
            <w:rPr>
              <w:rFonts w:eastAsiaTheme="minorEastAsia" w:cstheme="minorBidi"/>
              <w:noProof/>
              <w:kern w:val="2"/>
              <w:sz w:val="24"/>
              <w:szCs w:val="24"/>
              <w14:ligatures w14:val="standardContextual"/>
            </w:rPr>
          </w:pPr>
          <w:hyperlink w:anchor="_Toc227591167" w:history="1">
            <w:r w:rsidRPr="004375A4">
              <w:rPr>
                <w:rStyle w:val="Lienhypertexte"/>
                <w:noProof/>
              </w:rPr>
              <w:t>19.</w:t>
            </w:r>
            <w:r>
              <w:rPr>
                <w:rFonts w:eastAsiaTheme="minorEastAsia" w:cstheme="minorBidi"/>
                <w:noProof/>
                <w:kern w:val="2"/>
                <w:sz w:val="24"/>
                <w:szCs w:val="24"/>
                <w14:ligatures w14:val="standardContextual"/>
              </w:rPr>
              <w:tab/>
            </w:r>
            <w:r w:rsidRPr="004375A4">
              <w:rPr>
                <w:rStyle w:val="Lienhypertexte"/>
                <w:rFonts w:ascii="Calibri" w:hAnsi="Calibri" w:cs="Calibri"/>
                <w:noProof/>
              </w:rPr>
              <w:t>Formation</w:t>
            </w:r>
            <w:r>
              <w:rPr>
                <w:noProof/>
                <w:webHidden/>
              </w:rPr>
              <w:tab/>
            </w:r>
            <w:r>
              <w:rPr>
                <w:noProof/>
                <w:webHidden/>
              </w:rPr>
              <w:fldChar w:fldCharType="begin"/>
            </w:r>
            <w:r>
              <w:rPr>
                <w:noProof/>
                <w:webHidden/>
              </w:rPr>
              <w:instrText xml:space="preserve"> PAGEREF _Toc227591167 \h </w:instrText>
            </w:r>
            <w:r>
              <w:rPr>
                <w:noProof/>
                <w:webHidden/>
              </w:rPr>
            </w:r>
            <w:r>
              <w:rPr>
                <w:noProof/>
                <w:webHidden/>
              </w:rPr>
              <w:fldChar w:fldCharType="separate"/>
            </w:r>
            <w:r w:rsidR="00B342D2">
              <w:rPr>
                <w:noProof/>
                <w:webHidden/>
              </w:rPr>
              <w:t>12</w:t>
            </w:r>
            <w:r>
              <w:rPr>
                <w:noProof/>
                <w:webHidden/>
              </w:rPr>
              <w:fldChar w:fldCharType="end"/>
            </w:r>
          </w:hyperlink>
        </w:p>
        <w:p w14:paraId="512B2B1F" w14:textId="212E2317" w:rsidR="00754B69" w:rsidRDefault="00754B69">
          <w:pPr>
            <w:pStyle w:val="TM2"/>
            <w:tabs>
              <w:tab w:val="right" w:leader="dot" w:pos="9350"/>
            </w:tabs>
            <w:rPr>
              <w:rFonts w:eastAsiaTheme="minorEastAsia" w:cstheme="minorBidi"/>
              <w:b w:val="0"/>
              <w:bCs w:val="0"/>
              <w:noProof/>
              <w:kern w:val="2"/>
              <w:sz w:val="24"/>
              <w:szCs w:val="24"/>
              <w14:ligatures w14:val="standardContextual"/>
            </w:rPr>
          </w:pPr>
          <w:hyperlink w:anchor="_Toc227591168" w:history="1">
            <w:r w:rsidRPr="004375A4">
              <w:rPr>
                <w:rStyle w:val="Lienhypertexte"/>
                <w:rFonts w:ascii="Calibri" w:hAnsi="Calibri" w:cs="Calibri"/>
                <w:noProof/>
              </w:rPr>
              <w:t>Section IV - INTIMIDATION, TRAFIC D’INFLUENCE OU CORRUPTION</w:t>
            </w:r>
            <w:r>
              <w:rPr>
                <w:noProof/>
                <w:webHidden/>
              </w:rPr>
              <w:tab/>
            </w:r>
            <w:r>
              <w:rPr>
                <w:noProof/>
                <w:webHidden/>
              </w:rPr>
              <w:fldChar w:fldCharType="begin"/>
            </w:r>
            <w:r>
              <w:rPr>
                <w:noProof/>
                <w:webHidden/>
              </w:rPr>
              <w:instrText xml:space="preserve"> PAGEREF _Toc227591168 \h </w:instrText>
            </w:r>
            <w:r>
              <w:rPr>
                <w:noProof/>
                <w:webHidden/>
              </w:rPr>
            </w:r>
            <w:r>
              <w:rPr>
                <w:noProof/>
                <w:webHidden/>
              </w:rPr>
              <w:fldChar w:fldCharType="separate"/>
            </w:r>
            <w:r w:rsidR="00B342D2">
              <w:rPr>
                <w:noProof/>
                <w:webHidden/>
              </w:rPr>
              <w:t>12</w:t>
            </w:r>
            <w:r>
              <w:rPr>
                <w:noProof/>
                <w:webHidden/>
              </w:rPr>
              <w:fldChar w:fldCharType="end"/>
            </w:r>
          </w:hyperlink>
        </w:p>
        <w:p w14:paraId="00221C4F" w14:textId="13638565" w:rsidR="00754B69" w:rsidRDefault="00754B69">
          <w:pPr>
            <w:pStyle w:val="TM3"/>
            <w:tabs>
              <w:tab w:val="left" w:pos="1200"/>
              <w:tab w:val="right" w:leader="dot" w:pos="9350"/>
            </w:tabs>
            <w:rPr>
              <w:rFonts w:eastAsiaTheme="minorEastAsia" w:cstheme="minorBidi"/>
              <w:noProof/>
              <w:kern w:val="2"/>
              <w:sz w:val="24"/>
              <w:szCs w:val="24"/>
              <w14:ligatures w14:val="standardContextual"/>
            </w:rPr>
          </w:pPr>
          <w:hyperlink w:anchor="_Toc227591169" w:history="1">
            <w:r w:rsidRPr="004375A4">
              <w:rPr>
                <w:rStyle w:val="Lienhypertexte"/>
                <w:noProof/>
              </w:rPr>
              <w:t>20.</w:t>
            </w:r>
            <w:r>
              <w:rPr>
                <w:rFonts w:eastAsiaTheme="minorEastAsia" w:cstheme="minorBidi"/>
                <w:noProof/>
                <w:kern w:val="2"/>
                <w:sz w:val="24"/>
                <w:szCs w:val="24"/>
                <w14:ligatures w14:val="standardContextual"/>
              </w:rPr>
              <w:tab/>
            </w:r>
            <w:r w:rsidRPr="004375A4">
              <w:rPr>
                <w:rStyle w:val="Lienhypertexte"/>
                <w:rFonts w:ascii="Calibri" w:hAnsi="Calibri" w:cs="Calibri"/>
                <w:noProof/>
              </w:rPr>
              <w:t>Dénonciation</w:t>
            </w:r>
            <w:r>
              <w:rPr>
                <w:noProof/>
                <w:webHidden/>
              </w:rPr>
              <w:tab/>
            </w:r>
            <w:r>
              <w:rPr>
                <w:noProof/>
                <w:webHidden/>
              </w:rPr>
              <w:fldChar w:fldCharType="begin"/>
            </w:r>
            <w:r>
              <w:rPr>
                <w:noProof/>
                <w:webHidden/>
              </w:rPr>
              <w:instrText xml:space="preserve"> PAGEREF _Toc227591169 \h </w:instrText>
            </w:r>
            <w:r>
              <w:rPr>
                <w:noProof/>
                <w:webHidden/>
              </w:rPr>
            </w:r>
            <w:r>
              <w:rPr>
                <w:noProof/>
                <w:webHidden/>
              </w:rPr>
              <w:fldChar w:fldCharType="separate"/>
            </w:r>
            <w:r w:rsidR="00B342D2">
              <w:rPr>
                <w:noProof/>
                <w:webHidden/>
              </w:rPr>
              <w:t>12</w:t>
            </w:r>
            <w:r>
              <w:rPr>
                <w:noProof/>
                <w:webHidden/>
              </w:rPr>
              <w:fldChar w:fldCharType="end"/>
            </w:r>
          </w:hyperlink>
        </w:p>
        <w:p w14:paraId="37A4A039" w14:textId="01DB75B9" w:rsidR="00754B69" w:rsidRDefault="00754B69">
          <w:pPr>
            <w:pStyle w:val="TM3"/>
            <w:tabs>
              <w:tab w:val="left" w:pos="1200"/>
              <w:tab w:val="right" w:leader="dot" w:pos="9350"/>
            </w:tabs>
            <w:rPr>
              <w:rFonts w:eastAsiaTheme="minorEastAsia" w:cstheme="minorBidi"/>
              <w:noProof/>
              <w:kern w:val="2"/>
              <w:sz w:val="24"/>
              <w:szCs w:val="24"/>
              <w14:ligatures w14:val="standardContextual"/>
            </w:rPr>
          </w:pPr>
          <w:hyperlink w:anchor="_Toc227591170" w:history="1">
            <w:r w:rsidRPr="004375A4">
              <w:rPr>
                <w:rStyle w:val="Lienhypertexte"/>
                <w:noProof/>
              </w:rPr>
              <w:t>21.</w:t>
            </w:r>
            <w:r>
              <w:rPr>
                <w:rFonts w:eastAsiaTheme="minorEastAsia" w:cstheme="minorBidi"/>
                <w:noProof/>
                <w:kern w:val="2"/>
                <w:sz w:val="24"/>
                <w:szCs w:val="24"/>
                <w14:ligatures w14:val="standardContextual"/>
              </w:rPr>
              <w:tab/>
            </w:r>
            <w:r w:rsidRPr="004375A4">
              <w:rPr>
                <w:rStyle w:val="Lienhypertexte"/>
                <w:rFonts w:ascii="Calibri" w:hAnsi="Calibri" w:cs="Calibri"/>
                <w:noProof/>
              </w:rPr>
              <w:t>Déclaration</w:t>
            </w:r>
            <w:r>
              <w:rPr>
                <w:noProof/>
                <w:webHidden/>
              </w:rPr>
              <w:tab/>
            </w:r>
            <w:r>
              <w:rPr>
                <w:noProof/>
                <w:webHidden/>
              </w:rPr>
              <w:fldChar w:fldCharType="begin"/>
            </w:r>
            <w:r>
              <w:rPr>
                <w:noProof/>
                <w:webHidden/>
              </w:rPr>
              <w:instrText xml:space="preserve"> PAGEREF _Toc227591170 \h </w:instrText>
            </w:r>
            <w:r>
              <w:rPr>
                <w:noProof/>
                <w:webHidden/>
              </w:rPr>
            </w:r>
            <w:r>
              <w:rPr>
                <w:noProof/>
                <w:webHidden/>
              </w:rPr>
              <w:fldChar w:fldCharType="separate"/>
            </w:r>
            <w:r w:rsidR="00B342D2">
              <w:rPr>
                <w:noProof/>
                <w:webHidden/>
              </w:rPr>
              <w:t>12</w:t>
            </w:r>
            <w:r>
              <w:rPr>
                <w:noProof/>
                <w:webHidden/>
              </w:rPr>
              <w:fldChar w:fldCharType="end"/>
            </w:r>
          </w:hyperlink>
        </w:p>
        <w:p w14:paraId="41A373EA" w14:textId="40D889DE" w:rsidR="00754B69" w:rsidRDefault="00754B69">
          <w:pPr>
            <w:pStyle w:val="TM3"/>
            <w:tabs>
              <w:tab w:val="left" w:pos="1200"/>
              <w:tab w:val="right" w:leader="dot" w:pos="9350"/>
            </w:tabs>
            <w:rPr>
              <w:rFonts w:eastAsiaTheme="minorEastAsia" w:cstheme="minorBidi"/>
              <w:noProof/>
              <w:kern w:val="2"/>
              <w:sz w:val="24"/>
              <w:szCs w:val="24"/>
              <w14:ligatures w14:val="standardContextual"/>
            </w:rPr>
          </w:pPr>
          <w:hyperlink w:anchor="_Toc227591171" w:history="1">
            <w:r w:rsidRPr="004375A4">
              <w:rPr>
                <w:rStyle w:val="Lienhypertexte"/>
                <w:noProof/>
              </w:rPr>
              <w:t>22.</w:t>
            </w:r>
            <w:r>
              <w:rPr>
                <w:rFonts w:eastAsiaTheme="minorEastAsia" w:cstheme="minorBidi"/>
                <w:noProof/>
                <w:kern w:val="2"/>
                <w:sz w:val="24"/>
                <w:szCs w:val="24"/>
                <w14:ligatures w14:val="standardContextual"/>
              </w:rPr>
              <w:tab/>
            </w:r>
            <w:r w:rsidRPr="004375A4">
              <w:rPr>
                <w:rStyle w:val="Lienhypertexte"/>
                <w:rFonts w:ascii="Calibri" w:hAnsi="Calibri" w:cs="Calibri"/>
                <w:noProof/>
              </w:rPr>
              <w:t>Dénonciation</w:t>
            </w:r>
            <w:r>
              <w:rPr>
                <w:noProof/>
                <w:webHidden/>
              </w:rPr>
              <w:tab/>
            </w:r>
            <w:r>
              <w:rPr>
                <w:noProof/>
                <w:webHidden/>
              </w:rPr>
              <w:fldChar w:fldCharType="begin"/>
            </w:r>
            <w:r>
              <w:rPr>
                <w:noProof/>
                <w:webHidden/>
              </w:rPr>
              <w:instrText xml:space="preserve"> PAGEREF _Toc227591171 \h </w:instrText>
            </w:r>
            <w:r>
              <w:rPr>
                <w:noProof/>
                <w:webHidden/>
              </w:rPr>
            </w:r>
            <w:r>
              <w:rPr>
                <w:noProof/>
                <w:webHidden/>
              </w:rPr>
              <w:fldChar w:fldCharType="separate"/>
            </w:r>
            <w:r w:rsidR="00B342D2">
              <w:rPr>
                <w:noProof/>
                <w:webHidden/>
              </w:rPr>
              <w:t>13</w:t>
            </w:r>
            <w:r>
              <w:rPr>
                <w:noProof/>
                <w:webHidden/>
              </w:rPr>
              <w:fldChar w:fldCharType="end"/>
            </w:r>
          </w:hyperlink>
        </w:p>
        <w:p w14:paraId="36A2ABA1" w14:textId="4F9CF9AE" w:rsidR="00754B69" w:rsidRDefault="00754B69">
          <w:pPr>
            <w:pStyle w:val="TM3"/>
            <w:tabs>
              <w:tab w:val="left" w:pos="1200"/>
              <w:tab w:val="right" w:leader="dot" w:pos="9350"/>
            </w:tabs>
            <w:rPr>
              <w:rFonts w:eastAsiaTheme="minorEastAsia" w:cstheme="minorBidi"/>
              <w:noProof/>
              <w:kern w:val="2"/>
              <w:sz w:val="24"/>
              <w:szCs w:val="24"/>
              <w14:ligatures w14:val="standardContextual"/>
            </w:rPr>
          </w:pPr>
          <w:hyperlink w:anchor="_Toc227591172" w:history="1">
            <w:r w:rsidRPr="004375A4">
              <w:rPr>
                <w:rStyle w:val="Lienhypertexte"/>
                <w:noProof/>
              </w:rPr>
              <w:t>23.</w:t>
            </w:r>
            <w:r>
              <w:rPr>
                <w:rFonts w:eastAsiaTheme="minorEastAsia" w:cstheme="minorBidi"/>
                <w:noProof/>
                <w:kern w:val="2"/>
                <w:sz w:val="24"/>
                <w:szCs w:val="24"/>
                <w14:ligatures w14:val="standardContextual"/>
              </w:rPr>
              <w:tab/>
            </w:r>
            <w:r w:rsidRPr="004375A4">
              <w:rPr>
                <w:rStyle w:val="Lienhypertexte"/>
                <w:rFonts w:ascii="Calibri" w:hAnsi="Calibri" w:cs="Calibri"/>
                <w:noProof/>
              </w:rPr>
              <w:t>Déclaration</w:t>
            </w:r>
            <w:r>
              <w:rPr>
                <w:noProof/>
                <w:webHidden/>
              </w:rPr>
              <w:tab/>
            </w:r>
            <w:r>
              <w:rPr>
                <w:noProof/>
                <w:webHidden/>
              </w:rPr>
              <w:fldChar w:fldCharType="begin"/>
            </w:r>
            <w:r>
              <w:rPr>
                <w:noProof/>
                <w:webHidden/>
              </w:rPr>
              <w:instrText xml:space="preserve"> PAGEREF _Toc227591172 \h </w:instrText>
            </w:r>
            <w:r>
              <w:rPr>
                <w:noProof/>
                <w:webHidden/>
              </w:rPr>
            </w:r>
            <w:r>
              <w:rPr>
                <w:noProof/>
                <w:webHidden/>
              </w:rPr>
              <w:fldChar w:fldCharType="separate"/>
            </w:r>
            <w:r w:rsidR="00B342D2">
              <w:rPr>
                <w:noProof/>
                <w:webHidden/>
              </w:rPr>
              <w:t>13</w:t>
            </w:r>
            <w:r>
              <w:rPr>
                <w:noProof/>
                <w:webHidden/>
              </w:rPr>
              <w:fldChar w:fldCharType="end"/>
            </w:r>
          </w:hyperlink>
        </w:p>
        <w:p w14:paraId="199F0E3E" w14:textId="6C0B032D" w:rsidR="00754B69" w:rsidRDefault="00754B69">
          <w:pPr>
            <w:pStyle w:val="TM3"/>
            <w:tabs>
              <w:tab w:val="left" w:pos="1200"/>
              <w:tab w:val="right" w:leader="dot" w:pos="9350"/>
            </w:tabs>
            <w:rPr>
              <w:rFonts w:eastAsiaTheme="minorEastAsia" w:cstheme="minorBidi"/>
              <w:noProof/>
              <w:kern w:val="2"/>
              <w:sz w:val="24"/>
              <w:szCs w:val="24"/>
              <w14:ligatures w14:val="standardContextual"/>
            </w:rPr>
          </w:pPr>
          <w:hyperlink w:anchor="_Toc227591173" w:history="1">
            <w:r w:rsidRPr="004375A4">
              <w:rPr>
                <w:rStyle w:val="Lienhypertexte"/>
                <w:noProof/>
              </w:rPr>
              <w:t>24.</w:t>
            </w:r>
            <w:r>
              <w:rPr>
                <w:rFonts w:eastAsiaTheme="minorEastAsia" w:cstheme="minorBidi"/>
                <w:noProof/>
                <w:kern w:val="2"/>
                <w:sz w:val="24"/>
                <w:szCs w:val="24"/>
                <w14:ligatures w14:val="standardContextual"/>
              </w:rPr>
              <w:tab/>
            </w:r>
            <w:r w:rsidRPr="004375A4">
              <w:rPr>
                <w:rStyle w:val="Lienhypertexte"/>
                <w:rFonts w:ascii="Calibri" w:hAnsi="Calibri" w:cs="Calibri"/>
                <w:noProof/>
              </w:rPr>
              <w:t>Intérêt pécuniaire minime</w:t>
            </w:r>
            <w:r>
              <w:rPr>
                <w:noProof/>
                <w:webHidden/>
              </w:rPr>
              <w:tab/>
            </w:r>
            <w:r>
              <w:rPr>
                <w:noProof/>
                <w:webHidden/>
              </w:rPr>
              <w:fldChar w:fldCharType="begin"/>
            </w:r>
            <w:r>
              <w:rPr>
                <w:noProof/>
                <w:webHidden/>
              </w:rPr>
              <w:instrText xml:space="preserve"> PAGEREF _Toc227591173 \h </w:instrText>
            </w:r>
            <w:r>
              <w:rPr>
                <w:noProof/>
                <w:webHidden/>
              </w:rPr>
            </w:r>
            <w:r>
              <w:rPr>
                <w:noProof/>
                <w:webHidden/>
              </w:rPr>
              <w:fldChar w:fldCharType="separate"/>
            </w:r>
            <w:r w:rsidR="00B342D2">
              <w:rPr>
                <w:noProof/>
                <w:webHidden/>
              </w:rPr>
              <w:t>13</w:t>
            </w:r>
            <w:r>
              <w:rPr>
                <w:noProof/>
                <w:webHidden/>
              </w:rPr>
              <w:fldChar w:fldCharType="end"/>
            </w:r>
          </w:hyperlink>
        </w:p>
        <w:p w14:paraId="05F21055" w14:textId="1227B65B" w:rsidR="00754B69" w:rsidRDefault="00754B69">
          <w:pPr>
            <w:pStyle w:val="TM2"/>
            <w:tabs>
              <w:tab w:val="right" w:leader="dot" w:pos="9350"/>
            </w:tabs>
            <w:rPr>
              <w:rFonts w:eastAsiaTheme="minorEastAsia" w:cstheme="minorBidi"/>
              <w:b w:val="0"/>
              <w:bCs w:val="0"/>
              <w:noProof/>
              <w:kern w:val="2"/>
              <w:sz w:val="24"/>
              <w:szCs w:val="24"/>
              <w14:ligatures w14:val="standardContextual"/>
            </w:rPr>
          </w:pPr>
          <w:hyperlink w:anchor="_Toc227591174" w:history="1">
            <w:r w:rsidRPr="004375A4">
              <w:rPr>
                <w:rStyle w:val="Lienhypertexte"/>
                <w:rFonts w:ascii="Calibri" w:hAnsi="Calibri" w:cs="Calibri"/>
                <w:noProof/>
              </w:rPr>
              <w:t>Section VI - IMPARTIALITÉ ET OBJECTIVITÉ DE LA PROCÉDURE D’ATTRIBUTION</w:t>
            </w:r>
            <w:r>
              <w:rPr>
                <w:noProof/>
                <w:webHidden/>
              </w:rPr>
              <w:tab/>
            </w:r>
            <w:r>
              <w:rPr>
                <w:noProof/>
                <w:webHidden/>
              </w:rPr>
              <w:fldChar w:fldCharType="begin"/>
            </w:r>
            <w:r>
              <w:rPr>
                <w:noProof/>
                <w:webHidden/>
              </w:rPr>
              <w:instrText xml:space="preserve"> PAGEREF _Toc227591174 \h </w:instrText>
            </w:r>
            <w:r>
              <w:rPr>
                <w:noProof/>
                <w:webHidden/>
              </w:rPr>
            </w:r>
            <w:r>
              <w:rPr>
                <w:noProof/>
                <w:webHidden/>
              </w:rPr>
              <w:fldChar w:fldCharType="separate"/>
            </w:r>
            <w:r w:rsidR="00B342D2">
              <w:rPr>
                <w:noProof/>
                <w:webHidden/>
              </w:rPr>
              <w:t>14</w:t>
            </w:r>
            <w:r>
              <w:rPr>
                <w:noProof/>
                <w:webHidden/>
              </w:rPr>
              <w:fldChar w:fldCharType="end"/>
            </w:r>
          </w:hyperlink>
        </w:p>
        <w:p w14:paraId="32693C03" w14:textId="39307B5F" w:rsidR="00754B69" w:rsidRDefault="00754B69">
          <w:pPr>
            <w:pStyle w:val="TM3"/>
            <w:tabs>
              <w:tab w:val="left" w:pos="1200"/>
              <w:tab w:val="right" w:leader="dot" w:pos="9350"/>
            </w:tabs>
            <w:rPr>
              <w:rFonts w:eastAsiaTheme="minorEastAsia" w:cstheme="minorBidi"/>
              <w:noProof/>
              <w:kern w:val="2"/>
              <w:sz w:val="24"/>
              <w:szCs w:val="24"/>
              <w14:ligatures w14:val="standardContextual"/>
            </w:rPr>
          </w:pPr>
          <w:hyperlink w:anchor="_Toc227591175" w:history="1">
            <w:r w:rsidRPr="004375A4">
              <w:rPr>
                <w:rStyle w:val="Lienhypertexte"/>
                <w:noProof/>
              </w:rPr>
              <w:t>25.</w:t>
            </w:r>
            <w:r>
              <w:rPr>
                <w:rFonts w:eastAsiaTheme="minorEastAsia" w:cstheme="minorBidi"/>
                <w:noProof/>
                <w:kern w:val="2"/>
                <w:sz w:val="24"/>
                <w:szCs w:val="24"/>
                <w14:ligatures w14:val="standardContextual"/>
              </w:rPr>
              <w:tab/>
            </w:r>
            <w:r w:rsidRPr="004375A4">
              <w:rPr>
                <w:rStyle w:val="Lienhypertexte"/>
                <w:rFonts w:ascii="Calibri" w:hAnsi="Calibri" w:cs="Calibri"/>
                <w:noProof/>
              </w:rPr>
              <w:t>Responsable de l’appel d’offres</w:t>
            </w:r>
            <w:r>
              <w:rPr>
                <w:noProof/>
                <w:webHidden/>
              </w:rPr>
              <w:tab/>
            </w:r>
            <w:r>
              <w:rPr>
                <w:noProof/>
                <w:webHidden/>
              </w:rPr>
              <w:fldChar w:fldCharType="begin"/>
            </w:r>
            <w:r>
              <w:rPr>
                <w:noProof/>
                <w:webHidden/>
              </w:rPr>
              <w:instrText xml:space="preserve"> PAGEREF _Toc227591175 \h </w:instrText>
            </w:r>
            <w:r>
              <w:rPr>
                <w:noProof/>
                <w:webHidden/>
              </w:rPr>
            </w:r>
            <w:r>
              <w:rPr>
                <w:noProof/>
                <w:webHidden/>
              </w:rPr>
              <w:fldChar w:fldCharType="separate"/>
            </w:r>
            <w:r w:rsidR="00B342D2">
              <w:rPr>
                <w:noProof/>
                <w:webHidden/>
              </w:rPr>
              <w:t>14</w:t>
            </w:r>
            <w:r>
              <w:rPr>
                <w:noProof/>
                <w:webHidden/>
              </w:rPr>
              <w:fldChar w:fldCharType="end"/>
            </w:r>
          </w:hyperlink>
        </w:p>
        <w:p w14:paraId="0A2FFC3C" w14:textId="71A18D84" w:rsidR="00754B69" w:rsidRDefault="00754B69">
          <w:pPr>
            <w:pStyle w:val="TM3"/>
            <w:tabs>
              <w:tab w:val="left" w:pos="1200"/>
              <w:tab w:val="right" w:leader="dot" w:pos="9350"/>
            </w:tabs>
            <w:rPr>
              <w:rFonts w:eastAsiaTheme="minorEastAsia" w:cstheme="minorBidi"/>
              <w:noProof/>
              <w:kern w:val="2"/>
              <w:sz w:val="24"/>
              <w:szCs w:val="24"/>
              <w14:ligatures w14:val="standardContextual"/>
            </w:rPr>
          </w:pPr>
          <w:hyperlink w:anchor="_Toc227591176" w:history="1">
            <w:r w:rsidRPr="004375A4">
              <w:rPr>
                <w:rStyle w:val="Lienhypertexte"/>
                <w:noProof/>
              </w:rPr>
              <w:t>26.</w:t>
            </w:r>
            <w:r>
              <w:rPr>
                <w:rFonts w:eastAsiaTheme="minorEastAsia" w:cstheme="minorBidi"/>
                <w:noProof/>
                <w:kern w:val="2"/>
                <w:sz w:val="24"/>
                <w:szCs w:val="24"/>
                <w14:ligatures w14:val="standardContextual"/>
              </w:rPr>
              <w:tab/>
            </w:r>
            <w:r w:rsidRPr="004375A4">
              <w:rPr>
                <w:rStyle w:val="Lienhypertexte"/>
                <w:rFonts w:ascii="Calibri" w:hAnsi="Calibri" w:cs="Calibri"/>
                <w:noProof/>
              </w:rPr>
              <w:t>Questions des soumissionnaires</w:t>
            </w:r>
            <w:r>
              <w:rPr>
                <w:noProof/>
                <w:webHidden/>
              </w:rPr>
              <w:tab/>
            </w:r>
            <w:r>
              <w:rPr>
                <w:noProof/>
                <w:webHidden/>
              </w:rPr>
              <w:fldChar w:fldCharType="begin"/>
            </w:r>
            <w:r>
              <w:rPr>
                <w:noProof/>
                <w:webHidden/>
              </w:rPr>
              <w:instrText xml:space="preserve"> PAGEREF _Toc227591176 \h </w:instrText>
            </w:r>
            <w:r>
              <w:rPr>
                <w:noProof/>
                <w:webHidden/>
              </w:rPr>
            </w:r>
            <w:r>
              <w:rPr>
                <w:noProof/>
                <w:webHidden/>
              </w:rPr>
              <w:fldChar w:fldCharType="separate"/>
            </w:r>
            <w:r w:rsidR="00B342D2">
              <w:rPr>
                <w:noProof/>
                <w:webHidden/>
              </w:rPr>
              <w:t>14</w:t>
            </w:r>
            <w:r>
              <w:rPr>
                <w:noProof/>
                <w:webHidden/>
              </w:rPr>
              <w:fldChar w:fldCharType="end"/>
            </w:r>
          </w:hyperlink>
        </w:p>
        <w:p w14:paraId="6DEC45A9" w14:textId="048DA26B" w:rsidR="00754B69" w:rsidRDefault="00754B69">
          <w:pPr>
            <w:pStyle w:val="TM3"/>
            <w:tabs>
              <w:tab w:val="left" w:pos="1200"/>
              <w:tab w:val="right" w:leader="dot" w:pos="9350"/>
            </w:tabs>
            <w:rPr>
              <w:rFonts w:eastAsiaTheme="minorEastAsia" w:cstheme="minorBidi"/>
              <w:noProof/>
              <w:kern w:val="2"/>
              <w:sz w:val="24"/>
              <w:szCs w:val="24"/>
              <w14:ligatures w14:val="standardContextual"/>
            </w:rPr>
          </w:pPr>
          <w:hyperlink w:anchor="_Toc227591177" w:history="1">
            <w:r w:rsidRPr="004375A4">
              <w:rPr>
                <w:rStyle w:val="Lienhypertexte"/>
                <w:noProof/>
              </w:rPr>
              <w:t>27.</w:t>
            </w:r>
            <w:r>
              <w:rPr>
                <w:rFonts w:eastAsiaTheme="minorEastAsia" w:cstheme="minorBidi"/>
                <w:noProof/>
                <w:kern w:val="2"/>
                <w:sz w:val="24"/>
                <w:szCs w:val="24"/>
                <w14:ligatures w14:val="standardContextual"/>
              </w:rPr>
              <w:tab/>
            </w:r>
            <w:r w:rsidRPr="004375A4">
              <w:rPr>
                <w:rStyle w:val="Lienhypertexte"/>
                <w:rFonts w:ascii="Calibri" w:hAnsi="Calibri" w:cs="Calibri"/>
                <w:noProof/>
              </w:rPr>
              <w:t>Comité de sélection</w:t>
            </w:r>
            <w:r>
              <w:rPr>
                <w:noProof/>
                <w:webHidden/>
              </w:rPr>
              <w:tab/>
            </w:r>
            <w:r>
              <w:rPr>
                <w:noProof/>
                <w:webHidden/>
              </w:rPr>
              <w:fldChar w:fldCharType="begin"/>
            </w:r>
            <w:r>
              <w:rPr>
                <w:noProof/>
                <w:webHidden/>
              </w:rPr>
              <w:instrText xml:space="preserve"> PAGEREF _Toc227591177 \h </w:instrText>
            </w:r>
            <w:r>
              <w:rPr>
                <w:noProof/>
                <w:webHidden/>
              </w:rPr>
            </w:r>
            <w:r>
              <w:rPr>
                <w:noProof/>
                <w:webHidden/>
              </w:rPr>
              <w:fldChar w:fldCharType="separate"/>
            </w:r>
            <w:r w:rsidR="00B342D2">
              <w:rPr>
                <w:noProof/>
                <w:webHidden/>
              </w:rPr>
              <w:t>14</w:t>
            </w:r>
            <w:r>
              <w:rPr>
                <w:noProof/>
                <w:webHidden/>
              </w:rPr>
              <w:fldChar w:fldCharType="end"/>
            </w:r>
          </w:hyperlink>
        </w:p>
        <w:p w14:paraId="1C39699F" w14:textId="3B183C4E" w:rsidR="00754B69" w:rsidRDefault="00754B69">
          <w:pPr>
            <w:pStyle w:val="TM3"/>
            <w:tabs>
              <w:tab w:val="left" w:pos="1200"/>
              <w:tab w:val="right" w:leader="dot" w:pos="9350"/>
            </w:tabs>
            <w:rPr>
              <w:rFonts w:eastAsiaTheme="minorEastAsia" w:cstheme="minorBidi"/>
              <w:noProof/>
              <w:kern w:val="2"/>
              <w:sz w:val="24"/>
              <w:szCs w:val="24"/>
              <w14:ligatures w14:val="standardContextual"/>
            </w:rPr>
          </w:pPr>
          <w:hyperlink w:anchor="_Toc227591178" w:history="1">
            <w:r w:rsidRPr="004375A4">
              <w:rPr>
                <w:rStyle w:val="Lienhypertexte"/>
                <w:noProof/>
              </w:rPr>
              <w:t>28.</w:t>
            </w:r>
            <w:r>
              <w:rPr>
                <w:rFonts w:eastAsiaTheme="minorEastAsia" w:cstheme="minorBidi"/>
                <w:noProof/>
                <w:kern w:val="2"/>
                <w:sz w:val="24"/>
                <w:szCs w:val="24"/>
                <w14:ligatures w14:val="standardContextual"/>
              </w:rPr>
              <w:tab/>
            </w:r>
            <w:r w:rsidRPr="004375A4">
              <w:rPr>
                <w:rStyle w:val="Lienhypertexte"/>
                <w:rFonts w:ascii="Calibri" w:hAnsi="Calibri" w:cs="Calibri"/>
                <w:noProof/>
              </w:rPr>
              <w:t>Dénonciation</w:t>
            </w:r>
            <w:r>
              <w:rPr>
                <w:noProof/>
                <w:webHidden/>
              </w:rPr>
              <w:tab/>
            </w:r>
            <w:r>
              <w:rPr>
                <w:noProof/>
                <w:webHidden/>
              </w:rPr>
              <w:fldChar w:fldCharType="begin"/>
            </w:r>
            <w:r>
              <w:rPr>
                <w:noProof/>
                <w:webHidden/>
              </w:rPr>
              <w:instrText xml:space="preserve"> PAGEREF _Toc227591178 \h </w:instrText>
            </w:r>
            <w:r>
              <w:rPr>
                <w:noProof/>
                <w:webHidden/>
              </w:rPr>
            </w:r>
            <w:r>
              <w:rPr>
                <w:noProof/>
                <w:webHidden/>
              </w:rPr>
              <w:fldChar w:fldCharType="separate"/>
            </w:r>
            <w:r w:rsidR="00B342D2">
              <w:rPr>
                <w:noProof/>
                <w:webHidden/>
              </w:rPr>
              <w:t>15</w:t>
            </w:r>
            <w:r>
              <w:rPr>
                <w:noProof/>
                <w:webHidden/>
              </w:rPr>
              <w:fldChar w:fldCharType="end"/>
            </w:r>
          </w:hyperlink>
        </w:p>
        <w:p w14:paraId="6195AABD" w14:textId="2568328C" w:rsidR="00754B69" w:rsidRDefault="00754B69">
          <w:pPr>
            <w:pStyle w:val="TM2"/>
            <w:tabs>
              <w:tab w:val="right" w:leader="dot" w:pos="9350"/>
            </w:tabs>
            <w:rPr>
              <w:rFonts w:eastAsiaTheme="minorEastAsia" w:cstheme="minorBidi"/>
              <w:b w:val="0"/>
              <w:bCs w:val="0"/>
              <w:noProof/>
              <w:kern w:val="2"/>
              <w:sz w:val="24"/>
              <w:szCs w:val="24"/>
              <w14:ligatures w14:val="standardContextual"/>
            </w:rPr>
          </w:pPr>
          <w:hyperlink w:anchor="_Toc227591179" w:history="1">
            <w:r w:rsidRPr="004375A4">
              <w:rPr>
                <w:rStyle w:val="Lienhypertexte"/>
                <w:rFonts w:ascii="Calibri" w:hAnsi="Calibri" w:cs="Calibri"/>
                <w:noProof/>
              </w:rPr>
              <w:t>Section VII - MODIFICATION D’UN CON</w:t>
            </w:r>
            <w:r w:rsidRPr="004375A4">
              <w:rPr>
                <w:rStyle w:val="Lienhypertexte"/>
                <w:rFonts w:ascii="Calibri" w:hAnsi="Calibri" w:cs="Calibri"/>
                <w:noProof/>
              </w:rPr>
              <w:t>T</w:t>
            </w:r>
            <w:r w:rsidRPr="004375A4">
              <w:rPr>
                <w:rStyle w:val="Lienhypertexte"/>
                <w:rFonts w:ascii="Calibri" w:hAnsi="Calibri" w:cs="Calibri"/>
                <w:noProof/>
              </w:rPr>
              <w:t>RAT</w:t>
            </w:r>
            <w:r>
              <w:rPr>
                <w:noProof/>
                <w:webHidden/>
              </w:rPr>
              <w:tab/>
            </w:r>
            <w:r>
              <w:rPr>
                <w:noProof/>
                <w:webHidden/>
              </w:rPr>
              <w:fldChar w:fldCharType="begin"/>
            </w:r>
            <w:r>
              <w:rPr>
                <w:noProof/>
                <w:webHidden/>
              </w:rPr>
              <w:instrText xml:space="preserve"> PAGEREF _Toc227591179 \h </w:instrText>
            </w:r>
            <w:r>
              <w:rPr>
                <w:noProof/>
                <w:webHidden/>
              </w:rPr>
            </w:r>
            <w:r>
              <w:rPr>
                <w:noProof/>
                <w:webHidden/>
              </w:rPr>
              <w:fldChar w:fldCharType="separate"/>
            </w:r>
            <w:r w:rsidR="00B342D2">
              <w:rPr>
                <w:noProof/>
                <w:webHidden/>
              </w:rPr>
              <w:t>15</w:t>
            </w:r>
            <w:r>
              <w:rPr>
                <w:noProof/>
                <w:webHidden/>
              </w:rPr>
              <w:fldChar w:fldCharType="end"/>
            </w:r>
          </w:hyperlink>
        </w:p>
        <w:p w14:paraId="45C3F46B" w14:textId="14301B63" w:rsidR="00754B69" w:rsidRDefault="00754B69">
          <w:pPr>
            <w:pStyle w:val="TM3"/>
            <w:tabs>
              <w:tab w:val="left" w:pos="1200"/>
              <w:tab w:val="right" w:leader="dot" w:pos="9350"/>
            </w:tabs>
            <w:rPr>
              <w:rFonts w:eastAsiaTheme="minorEastAsia" w:cstheme="minorBidi"/>
              <w:noProof/>
              <w:kern w:val="2"/>
              <w:sz w:val="24"/>
              <w:szCs w:val="24"/>
              <w14:ligatures w14:val="standardContextual"/>
            </w:rPr>
          </w:pPr>
          <w:hyperlink w:anchor="_Toc227591180" w:history="1">
            <w:r w:rsidRPr="004375A4">
              <w:rPr>
                <w:rStyle w:val="Lienhypertexte"/>
                <w:noProof/>
              </w:rPr>
              <w:t>29.</w:t>
            </w:r>
            <w:r>
              <w:rPr>
                <w:rFonts w:eastAsiaTheme="minorEastAsia" w:cstheme="minorBidi"/>
                <w:noProof/>
                <w:kern w:val="2"/>
                <w:sz w:val="24"/>
                <w:szCs w:val="24"/>
                <w14:ligatures w14:val="standardContextual"/>
              </w:rPr>
              <w:tab/>
            </w:r>
            <w:r w:rsidRPr="004375A4">
              <w:rPr>
                <w:rStyle w:val="Lienhypertexte"/>
                <w:rFonts w:ascii="Calibri" w:hAnsi="Calibri" w:cs="Calibri"/>
                <w:noProof/>
              </w:rPr>
              <w:t>Modification d’un contrat</w:t>
            </w:r>
            <w:r>
              <w:rPr>
                <w:noProof/>
                <w:webHidden/>
              </w:rPr>
              <w:tab/>
            </w:r>
            <w:r>
              <w:rPr>
                <w:noProof/>
                <w:webHidden/>
              </w:rPr>
              <w:fldChar w:fldCharType="begin"/>
            </w:r>
            <w:r>
              <w:rPr>
                <w:noProof/>
                <w:webHidden/>
              </w:rPr>
              <w:instrText xml:space="preserve"> PAGEREF _Toc227591180 \h </w:instrText>
            </w:r>
            <w:r>
              <w:rPr>
                <w:noProof/>
                <w:webHidden/>
              </w:rPr>
            </w:r>
            <w:r>
              <w:rPr>
                <w:noProof/>
                <w:webHidden/>
              </w:rPr>
              <w:fldChar w:fldCharType="separate"/>
            </w:r>
            <w:r w:rsidR="00B342D2">
              <w:rPr>
                <w:noProof/>
                <w:webHidden/>
              </w:rPr>
              <w:t>15</w:t>
            </w:r>
            <w:r>
              <w:rPr>
                <w:noProof/>
                <w:webHidden/>
              </w:rPr>
              <w:fldChar w:fldCharType="end"/>
            </w:r>
          </w:hyperlink>
        </w:p>
        <w:p w14:paraId="09848BF5" w14:textId="0C45A2F1" w:rsidR="00754B69" w:rsidRPr="00ED0708" w:rsidRDefault="00754B69" w:rsidP="00ED0708">
          <w:pPr>
            <w:pStyle w:val="TM1"/>
            <w:rPr>
              <w:rFonts w:eastAsiaTheme="minorEastAsia" w:cstheme="minorBidi"/>
              <w:kern w:val="2"/>
              <w14:ligatures w14:val="standardContextual"/>
            </w:rPr>
          </w:pPr>
          <w:hyperlink w:anchor="_Toc227591181" w:history="1">
            <w:r w:rsidRPr="00ED0708">
              <w:rPr>
                <w:rStyle w:val="Lienhypertexte"/>
                <w:i w:val="0"/>
                <w:iCs w:val="0"/>
              </w:rPr>
              <w:t>CHAPITRE IV - DISPOSITIONS ADMINISTRATIVE</w:t>
            </w:r>
            <w:r w:rsidRPr="00ED0708">
              <w:rPr>
                <w:rStyle w:val="Lienhypertexte"/>
                <w:i w:val="0"/>
                <w:iCs w:val="0"/>
              </w:rPr>
              <w:t>S</w:t>
            </w:r>
            <w:r w:rsidRPr="00ED0708">
              <w:rPr>
                <w:rStyle w:val="Lienhypertexte"/>
                <w:i w:val="0"/>
                <w:iCs w:val="0"/>
              </w:rPr>
              <w:t xml:space="preserve"> ET FINALES</w:t>
            </w:r>
            <w:r w:rsidRPr="00ED0708">
              <w:rPr>
                <w:webHidden/>
              </w:rPr>
              <w:tab/>
            </w:r>
            <w:r w:rsidRPr="00ED0708">
              <w:rPr>
                <w:i w:val="0"/>
                <w:iCs w:val="0"/>
                <w:webHidden/>
              </w:rPr>
              <w:fldChar w:fldCharType="begin"/>
            </w:r>
            <w:r w:rsidRPr="00ED0708">
              <w:rPr>
                <w:i w:val="0"/>
                <w:iCs w:val="0"/>
                <w:webHidden/>
              </w:rPr>
              <w:instrText xml:space="preserve"> PAGEREF _Toc227591181 \h </w:instrText>
            </w:r>
            <w:r w:rsidRPr="00ED0708">
              <w:rPr>
                <w:i w:val="0"/>
                <w:iCs w:val="0"/>
                <w:webHidden/>
              </w:rPr>
            </w:r>
            <w:r w:rsidRPr="00ED0708">
              <w:rPr>
                <w:i w:val="0"/>
                <w:iCs w:val="0"/>
                <w:webHidden/>
              </w:rPr>
              <w:fldChar w:fldCharType="separate"/>
            </w:r>
            <w:r w:rsidR="00B342D2" w:rsidRPr="00ED0708">
              <w:rPr>
                <w:i w:val="0"/>
                <w:iCs w:val="0"/>
                <w:webHidden/>
              </w:rPr>
              <w:t>15</w:t>
            </w:r>
            <w:r w:rsidRPr="00ED0708">
              <w:rPr>
                <w:i w:val="0"/>
                <w:iCs w:val="0"/>
                <w:webHidden/>
              </w:rPr>
              <w:fldChar w:fldCharType="end"/>
            </w:r>
          </w:hyperlink>
        </w:p>
        <w:p w14:paraId="3CF9FCBD" w14:textId="26D07DCA" w:rsidR="00754B69" w:rsidRDefault="00754B69">
          <w:pPr>
            <w:pStyle w:val="TM3"/>
            <w:tabs>
              <w:tab w:val="left" w:pos="1200"/>
              <w:tab w:val="right" w:leader="dot" w:pos="9350"/>
            </w:tabs>
            <w:rPr>
              <w:rFonts w:eastAsiaTheme="minorEastAsia" w:cstheme="minorBidi"/>
              <w:noProof/>
              <w:kern w:val="2"/>
              <w:sz w:val="24"/>
              <w:szCs w:val="24"/>
              <w14:ligatures w14:val="standardContextual"/>
            </w:rPr>
          </w:pPr>
          <w:hyperlink w:anchor="_Toc227591182" w:history="1">
            <w:r w:rsidRPr="004375A4">
              <w:rPr>
                <w:rStyle w:val="Lienhypertexte"/>
                <w:noProof/>
              </w:rPr>
              <w:t>30.</w:t>
            </w:r>
            <w:r>
              <w:rPr>
                <w:rFonts w:eastAsiaTheme="minorEastAsia" w:cstheme="minorBidi"/>
                <w:noProof/>
                <w:kern w:val="2"/>
                <w:sz w:val="24"/>
                <w:szCs w:val="24"/>
                <w14:ligatures w14:val="standardContextual"/>
              </w:rPr>
              <w:tab/>
            </w:r>
            <w:r w:rsidRPr="004375A4">
              <w:rPr>
                <w:rStyle w:val="Lienhypertexte"/>
                <w:rFonts w:ascii="Calibri" w:hAnsi="Calibri" w:cs="Calibri"/>
                <w:noProof/>
              </w:rPr>
              <w:t>Application du règlement</w:t>
            </w:r>
            <w:r>
              <w:rPr>
                <w:noProof/>
                <w:webHidden/>
              </w:rPr>
              <w:tab/>
            </w:r>
            <w:r>
              <w:rPr>
                <w:noProof/>
                <w:webHidden/>
              </w:rPr>
              <w:fldChar w:fldCharType="begin"/>
            </w:r>
            <w:r>
              <w:rPr>
                <w:noProof/>
                <w:webHidden/>
              </w:rPr>
              <w:instrText xml:space="preserve"> PAGEREF _Toc227591182 \h </w:instrText>
            </w:r>
            <w:r>
              <w:rPr>
                <w:noProof/>
                <w:webHidden/>
              </w:rPr>
            </w:r>
            <w:r>
              <w:rPr>
                <w:noProof/>
                <w:webHidden/>
              </w:rPr>
              <w:fldChar w:fldCharType="separate"/>
            </w:r>
            <w:r w:rsidR="00B342D2">
              <w:rPr>
                <w:noProof/>
                <w:webHidden/>
              </w:rPr>
              <w:t>15</w:t>
            </w:r>
            <w:r>
              <w:rPr>
                <w:noProof/>
                <w:webHidden/>
              </w:rPr>
              <w:fldChar w:fldCharType="end"/>
            </w:r>
          </w:hyperlink>
        </w:p>
        <w:p w14:paraId="5D61A41E" w14:textId="29D86BC6" w:rsidR="00754B69" w:rsidRDefault="00754B69">
          <w:pPr>
            <w:pStyle w:val="TM3"/>
            <w:tabs>
              <w:tab w:val="left" w:pos="1200"/>
              <w:tab w:val="right" w:leader="dot" w:pos="9350"/>
            </w:tabs>
            <w:rPr>
              <w:rFonts w:eastAsiaTheme="minorEastAsia" w:cstheme="minorBidi"/>
              <w:noProof/>
              <w:kern w:val="2"/>
              <w:sz w:val="24"/>
              <w:szCs w:val="24"/>
              <w14:ligatures w14:val="standardContextual"/>
            </w:rPr>
          </w:pPr>
          <w:hyperlink w:anchor="_Toc227591183" w:history="1">
            <w:r w:rsidRPr="004375A4">
              <w:rPr>
                <w:rStyle w:val="Lienhypertexte"/>
                <w:noProof/>
              </w:rPr>
              <w:t>31.</w:t>
            </w:r>
            <w:r>
              <w:rPr>
                <w:rFonts w:eastAsiaTheme="minorEastAsia" w:cstheme="minorBidi"/>
                <w:noProof/>
                <w:kern w:val="2"/>
                <w:sz w:val="24"/>
                <w:szCs w:val="24"/>
                <w14:ligatures w14:val="standardContextual"/>
              </w:rPr>
              <w:tab/>
            </w:r>
            <w:r w:rsidRPr="004375A4">
              <w:rPr>
                <w:rStyle w:val="Lienhypertexte"/>
                <w:rFonts w:ascii="Calibri" w:hAnsi="Calibri" w:cs="Calibri"/>
                <w:noProof/>
              </w:rPr>
              <w:t>Abrogation du Règlement de gestion contractuelle de 2022</w:t>
            </w:r>
            <w:r>
              <w:rPr>
                <w:noProof/>
                <w:webHidden/>
              </w:rPr>
              <w:tab/>
            </w:r>
            <w:r>
              <w:rPr>
                <w:noProof/>
                <w:webHidden/>
              </w:rPr>
              <w:fldChar w:fldCharType="begin"/>
            </w:r>
            <w:r>
              <w:rPr>
                <w:noProof/>
                <w:webHidden/>
              </w:rPr>
              <w:instrText xml:space="preserve"> PAGEREF _Toc227591183 \h </w:instrText>
            </w:r>
            <w:r>
              <w:rPr>
                <w:noProof/>
                <w:webHidden/>
              </w:rPr>
            </w:r>
            <w:r>
              <w:rPr>
                <w:noProof/>
                <w:webHidden/>
              </w:rPr>
              <w:fldChar w:fldCharType="separate"/>
            </w:r>
            <w:r w:rsidR="00B342D2">
              <w:rPr>
                <w:noProof/>
                <w:webHidden/>
              </w:rPr>
              <w:t>1</w:t>
            </w:r>
            <w:r>
              <w:rPr>
                <w:noProof/>
                <w:webHidden/>
              </w:rPr>
              <w:fldChar w:fldCharType="end"/>
            </w:r>
          </w:hyperlink>
          <w:r w:rsidR="00ED0708">
            <w:t>6</w:t>
          </w:r>
        </w:p>
        <w:p w14:paraId="05E1FB5A" w14:textId="664EF0C0" w:rsidR="00754B69" w:rsidRDefault="00754B69">
          <w:pPr>
            <w:pStyle w:val="TM3"/>
            <w:tabs>
              <w:tab w:val="left" w:pos="1200"/>
              <w:tab w:val="right" w:leader="dot" w:pos="9350"/>
            </w:tabs>
          </w:pPr>
          <w:hyperlink w:anchor="_Toc227591184" w:history="1">
            <w:r w:rsidRPr="004375A4">
              <w:rPr>
                <w:rStyle w:val="Lienhypertexte"/>
                <w:noProof/>
              </w:rPr>
              <w:t>32.</w:t>
            </w:r>
            <w:r>
              <w:rPr>
                <w:rFonts w:eastAsiaTheme="minorEastAsia" w:cstheme="minorBidi"/>
                <w:noProof/>
                <w:kern w:val="2"/>
                <w:sz w:val="24"/>
                <w:szCs w:val="24"/>
                <w14:ligatures w14:val="standardContextual"/>
              </w:rPr>
              <w:tab/>
            </w:r>
            <w:r w:rsidRPr="004375A4">
              <w:rPr>
                <w:rStyle w:val="Lienhypertexte"/>
                <w:rFonts w:ascii="Calibri" w:hAnsi="Calibri" w:cs="Calibri"/>
                <w:noProof/>
              </w:rPr>
              <w:t>Entrée en vigueur et public</w:t>
            </w:r>
            <w:r w:rsidRPr="004375A4">
              <w:rPr>
                <w:rStyle w:val="Lienhypertexte"/>
                <w:rFonts w:ascii="Calibri" w:hAnsi="Calibri" w:cs="Calibri"/>
                <w:noProof/>
              </w:rPr>
              <w:t>a</w:t>
            </w:r>
            <w:r w:rsidRPr="004375A4">
              <w:rPr>
                <w:rStyle w:val="Lienhypertexte"/>
                <w:rFonts w:ascii="Calibri" w:hAnsi="Calibri" w:cs="Calibri"/>
                <w:noProof/>
              </w:rPr>
              <w:t>tion</w:t>
            </w:r>
            <w:r>
              <w:rPr>
                <w:noProof/>
                <w:webHidden/>
              </w:rPr>
              <w:tab/>
            </w:r>
            <w:r>
              <w:rPr>
                <w:noProof/>
                <w:webHidden/>
              </w:rPr>
              <w:fldChar w:fldCharType="begin"/>
            </w:r>
            <w:r>
              <w:rPr>
                <w:noProof/>
                <w:webHidden/>
              </w:rPr>
              <w:instrText xml:space="preserve"> PAGEREF _Toc227591184 \h </w:instrText>
            </w:r>
            <w:r>
              <w:rPr>
                <w:noProof/>
                <w:webHidden/>
              </w:rPr>
            </w:r>
            <w:r>
              <w:rPr>
                <w:noProof/>
                <w:webHidden/>
              </w:rPr>
              <w:fldChar w:fldCharType="separate"/>
            </w:r>
            <w:r w:rsidR="00B342D2">
              <w:rPr>
                <w:noProof/>
                <w:webHidden/>
              </w:rPr>
              <w:t>16</w:t>
            </w:r>
            <w:r>
              <w:rPr>
                <w:noProof/>
                <w:webHidden/>
              </w:rPr>
              <w:fldChar w:fldCharType="end"/>
            </w:r>
          </w:hyperlink>
        </w:p>
        <w:p w14:paraId="0AC889FA" w14:textId="77777777" w:rsidR="00ED0708" w:rsidRPr="00ED0708" w:rsidRDefault="00ED0708" w:rsidP="00ED0708"/>
        <w:p w14:paraId="4746009D" w14:textId="486B4DB4" w:rsidR="000C4B92" w:rsidRPr="00504F6C" w:rsidRDefault="000C4B92">
          <w:pPr>
            <w:rPr>
              <w:rFonts w:ascii="Calibri" w:hAnsi="Calibri" w:cs="Calibri"/>
              <w:sz w:val="22"/>
              <w:szCs w:val="22"/>
            </w:rPr>
          </w:pPr>
          <w:r w:rsidRPr="000C140D">
            <w:rPr>
              <w:rFonts w:ascii="Calibri" w:hAnsi="Calibri" w:cs="Calibri"/>
              <w:b/>
              <w:bCs/>
              <w:noProof/>
              <w:sz w:val="22"/>
              <w:szCs w:val="22"/>
            </w:rPr>
            <w:fldChar w:fldCharType="end"/>
          </w:r>
        </w:p>
      </w:sdtContent>
    </w:sdt>
    <w:p w14:paraId="70A9E721" w14:textId="77777777" w:rsidR="000377AA" w:rsidRPr="000C140D" w:rsidRDefault="000377AA">
      <w:pPr>
        <w:rPr>
          <w:rFonts w:ascii="Calibri" w:hAnsi="Calibri" w:cs="Calibri"/>
          <w:b/>
          <w:bCs/>
          <w:sz w:val="22"/>
          <w:szCs w:val="22"/>
        </w:rPr>
      </w:pPr>
      <w:r w:rsidRPr="000C140D">
        <w:rPr>
          <w:rFonts w:ascii="Calibri" w:hAnsi="Calibri" w:cs="Calibri"/>
          <w:b/>
          <w:bCs/>
          <w:sz w:val="22"/>
          <w:szCs w:val="22"/>
        </w:rPr>
        <w:br w:type="page"/>
      </w:r>
    </w:p>
    <w:p w14:paraId="650EF59B" w14:textId="77777777" w:rsidR="006E355F" w:rsidRDefault="006E355F" w:rsidP="006E0377">
      <w:pPr>
        <w:jc w:val="both"/>
        <w:rPr>
          <w:rFonts w:ascii="Calibri" w:hAnsi="Calibri" w:cs="Calibri"/>
          <w:b/>
          <w:bCs/>
          <w:sz w:val="22"/>
          <w:szCs w:val="22"/>
        </w:rPr>
      </w:pPr>
    </w:p>
    <w:p w14:paraId="3FA3A6E1" w14:textId="3B69F0A8" w:rsidR="006E0377" w:rsidRPr="000C140D" w:rsidRDefault="006E0377" w:rsidP="006E0377">
      <w:pPr>
        <w:jc w:val="both"/>
        <w:rPr>
          <w:rFonts w:ascii="Calibri" w:hAnsi="Calibri" w:cs="Calibri"/>
          <w:sz w:val="22"/>
          <w:szCs w:val="22"/>
        </w:rPr>
      </w:pPr>
      <w:r w:rsidRPr="000C140D">
        <w:rPr>
          <w:rFonts w:ascii="Calibri" w:hAnsi="Calibri" w:cs="Calibri"/>
          <w:b/>
          <w:bCs/>
          <w:sz w:val="22"/>
          <w:szCs w:val="22"/>
        </w:rPr>
        <w:t>ATTENDU</w:t>
      </w:r>
      <w:r w:rsidRPr="000C140D">
        <w:rPr>
          <w:rFonts w:ascii="Calibri" w:hAnsi="Calibri" w:cs="Calibri"/>
          <w:b/>
          <w:bCs/>
          <w:spacing w:val="28"/>
          <w:sz w:val="22"/>
          <w:szCs w:val="22"/>
        </w:rPr>
        <w:t xml:space="preserve"> </w:t>
      </w:r>
      <w:r w:rsidRPr="000C140D">
        <w:rPr>
          <w:rFonts w:ascii="Calibri" w:hAnsi="Calibri" w:cs="Calibri"/>
          <w:b/>
          <w:bCs/>
          <w:sz w:val="22"/>
          <w:szCs w:val="22"/>
        </w:rPr>
        <w:t>QUE</w:t>
      </w:r>
      <w:r w:rsidR="00DC0006">
        <w:rPr>
          <w:rFonts w:ascii="Calibri" w:hAnsi="Calibri" w:cs="Calibri"/>
          <w:sz w:val="22"/>
          <w:szCs w:val="22"/>
        </w:rPr>
        <w:t>,</w:t>
      </w:r>
      <w:r w:rsidR="005069E9" w:rsidRPr="000C140D">
        <w:rPr>
          <w:rFonts w:ascii="Calibri" w:hAnsi="Calibri" w:cs="Calibri"/>
          <w:b/>
          <w:bCs/>
          <w:sz w:val="22"/>
          <w:szCs w:val="22"/>
        </w:rPr>
        <w:t xml:space="preserve"> </w:t>
      </w:r>
      <w:r w:rsidR="005069E9" w:rsidRPr="000C140D">
        <w:rPr>
          <w:rFonts w:ascii="Calibri" w:hAnsi="Calibri" w:cs="Calibri"/>
          <w:sz w:val="22"/>
          <w:szCs w:val="22"/>
        </w:rPr>
        <w:t>le 8 décembre 2021</w:t>
      </w:r>
      <w:r w:rsidR="00DC0006">
        <w:rPr>
          <w:rFonts w:ascii="Calibri" w:hAnsi="Calibri" w:cs="Calibri"/>
          <w:sz w:val="22"/>
          <w:szCs w:val="22"/>
        </w:rPr>
        <w:t>,</w:t>
      </w:r>
      <w:r w:rsidR="005069E9" w:rsidRPr="000C140D">
        <w:rPr>
          <w:rFonts w:ascii="Calibri" w:hAnsi="Calibri" w:cs="Calibri"/>
          <w:sz w:val="22"/>
          <w:szCs w:val="22"/>
        </w:rPr>
        <w:t xml:space="preserve"> a été sanctionné</w:t>
      </w:r>
      <w:r w:rsidR="00DC0006">
        <w:rPr>
          <w:rFonts w:ascii="Calibri" w:hAnsi="Calibri" w:cs="Calibri"/>
          <w:sz w:val="22"/>
          <w:szCs w:val="22"/>
        </w:rPr>
        <w:t>e</w:t>
      </w:r>
      <w:r w:rsidRPr="000C140D">
        <w:rPr>
          <w:rFonts w:ascii="Calibri" w:hAnsi="Calibri" w:cs="Calibri"/>
          <w:sz w:val="22"/>
          <w:szCs w:val="22"/>
        </w:rPr>
        <w:t xml:space="preserve"> la</w:t>
      </w:r>
      <w:r w:rsidRPr="000C140D">
        <w:rPr>
          <w:rFonts w:ascii="Calibri" w:hAnsi="Calibri" w:cs="Calibri"/>
          <w:i/>
          <w:iCs/>
          <w:sz w:val="22"/>
          <w:szCs w:val="22"/>
        </w:rPr>
        <w:t xml:space="preserve"> Loi concernant l'activité d'assureur de la Fédération québécoise des municipalités locales et régionales et la fusion par voie d'absorption de </w:t>
      </w:r>
      <w:r w:rsidR="00EA3176">
        <w:rPr>
          <w:rFonts w:ascii="Calibri" w:hAnsi="Calibri" w:cs="Calibri"/>
          <w:i/>
          <w:iCs/>
          <w:sz w:val="22"/>
          <w:szCs w:val="22"/>
        </w:rPr>
        <w:t>l</w:t>
      </w:r>
      <w:r w:rsidRPr="000C140D">
        <w:rPr>
          <w:rFonts w:ascii="Calibri" w:hAnsi="Calibri" w:cs="Calibri"/>
          <w:i/>
          <w:iCs/>
          <w:sz w:val="22"/>
          <w:szCs w:val="22"/>
        </w:rPr>
        <w:t xml:space="preserve">a Mutuelle des municipalités du Québec avec celle-ci </w:t>
      </w:r>
      <w:r w:rsidR="005069E9" w:rsidRPr="000C140D">
        <w:rPr>
          <w:rFonts w:ascii="Calibri" w:hAnsi="Calibri" w:cs="Calibri"/>
          <w:sz w:val="22"/>
          <w:szCs w:val="22"/>
        </w:rPr>
        <w:t>(</w:t>
      </w:r>
      <w:r w:rsidR="007914AE" w:rsidRPr="000C140D">
        <w:rPr>
          <w:rFonts w:ascii="Calibri" w:hAnsi="Calibri" w:cs="Calibri"/>
          <w:color w:val="000000" w:themeColor="text1"/>
          <w:sz w:val="22"/>
          <w:szCs w:val="22"/>
        </w:rPr>
        <w:t>PL-21-202</w:t>
      </w:r>
      <w:r w:rsidR="005069E9" w:rsidRPr="000C140D">
        <w:rPr>
          <w:rFonts w:ascii="Calibri" w:hAnsi="Calibri" w:cs="Calibri"/>
          <w:color w:val="000000" w:themeColor="text1"/>
          <w:sz w:val="22"/>
          <w:szCs w:val="22"/>
        </w:rPr>
        <w:t xml:space="preserve">) (ci-après appelée </w:t>
      </w:r>
      <w:r w:rsidR="005069E9" w:rsidRPr="00CD5191">
        <w:rPr>
          <w:rFonts w:ascii="Calibri" w:hAnsi="Calibri" w:cs="Calibri"/>
          <w:i/>
          <w:iCs/>
          <w:color w:val="000000" w:themeColor="text1"/>
          <w:sz w:val="22"/>
          <w:szCs w:val="22"/>
        </w:rPr>
        <w:t xml:space="preserve">Loi sur la </w:t>
      </w:r>
      <w:r w:rsidR="00DC0006">
        <w:rPr>
          <w:rFonts w:ascii="Calibri" w:hAnsi="Calibri" w:cs="Calibri"/>
          <w:i/>
          <w:iCs/>
          <w:color w:val="000000" w:themeColor="text1"/>
          <w:sz w:val="22"/>
          <w:szCs w:val="22"/>
        </w:rPr>
        <w:t>F</w:t>
      </w:r>
      <w:r w:rsidR="005069E9" w:rsidRPr="00CD5191">
        <w:rPr>
          <w:rFonts w:ascii="Calibri" w:hAnsi="Calibri" w:cs="Calibri"/>
          <w:i/>
          <w:iCs/>
          <w:color w:val="000000" w:themeColor="text1"/>
          <w:sz w:val="22"/>
          <w:szCs w:val="22"/>
        </w:rPr>
        <w:t>édération</w:t>
      </w:r>
      <w:r w:rsidR="005069E9" w:rsidRPr="000C140D">
        <w:rPr>
          <w:rFonts w:ascii="Calibri" w:hAnsi="Calibri" w:cs="Calibri"/>
          <w:color w:val="000000" w:themeColor="text1"/>
          <w:sz w:val="22"/>
          <w:szCs w:val="22"/>
        </w:rPr>
        <w:t>), qui</w:t>
      </w:r>
      <w:r w:rsidRPr="000C140D">
        <w:rPr>
          <w:rFonts w:ascii="Calibri" w:hAnsi="Calibri" w:cs="Calibri"/>
          <w:color w:val="000000" w:themeColor="text1"/>
          <w:sz w:val="22"/>
          <w:szCs w:val="22"/>
        </w:rPr>
        <w:t xml:space="preserve"> </w:t>
      </w:r>
      <w:r w:rsidRPr="000C140D">
        <w:rPr>
          <w:rFonts w:ascii="Calibri" w:hAnsi="Calibri" w:cs="Calibri"/>
          <w:sz w:val="22"/>
          <w:szCs w:val="22"/>
        </w:rPr>
        <w:t xml:space="preserve">prévoit notamment que la Fédération est également assujettie aux règles d’adjudication ou d’attribution de contrats prévues aux articles 573 à 573.4 </w:t>
      </w:r>
      <w:r w:rsidRPr="000C140D">
        <w:rPr>
          <w:rFonts w:ascii="Calibri" w:hAnsi="Calibri" w:cs="Calibri"/>
          <w:i/>
          <w:sz w:val="22"/>
          <w:szCs w:val="22"/>
        </w:rPr>
        <w:t>LCV.</w:t>
      </w:r>
      <w:r w:rsidRPr="000C140D">
        <w:rPr>
          <w:rFonts w:ascii="Calibri" w:hAnsi="Calibri" w:cs="Calibri"/>
          <w:sz w:val="22"/>
          <w:szCs w:val="22"/>
        </w:rPr>
        <w:t xml:space="preserve">, à l’exception des contrats de réassurance ou des contrats qui n’impliquent aucune autre partie que la Fédération ou les groupements dont elle </w:t>
      </w:r>
      <w:r w:rsidR="00DC0006">
        <w:rPr>
          <w:rFonts w:ascii="Calibri" w:hAnsi="Calibri" w:cs="Calibri"/>
          <w:sz w:val="22"/>
          <w:szCs w:val="22"/>
        </w:rPr>
        <w:t>détient le</w:t>
      </w:r>
      <w:r w:rsidRPr="000C140D">
        <w:rPr>
          <w:rFonts w:ascii="Calibri" w:hAnsi="Calibri" w:cs="Calibri"/>
          <w:sz w:val="22"/>
          <w:szCs w:val="22"/>
        </w:rPr>
        <w:t xml:space="preserve"> contrôle;</w:t>
      </w:r>
    </w:p>
    <w:p w14:paraId="3655DC7C" w14:textId="77777777" w:rsidR="005069E9" w:rsidRPr="000C140D" w:rsidRDefault="005069E9" w:rsidP="006E0377">
      <w:pPr>
        <w:jc w:val="both"/>
        <w:rPr>
          <w:rFonts w:ascii="Calibri" w:hAnsi="Calibri" w:cs="Calibri"/>
          <w:sz w:val="22"/>
          <w:szCs w:val="22"/>
        </w:rPr>
      </w:pPr>
    </w:p>
    <w:p w14:paraId="04E3EE8F" w14:textId="06A7D890" w:rsidR="005069E9" w:rsidRPr="000C140D" w:rsidRDefault="005069E9" w:rsidP="006E0377">
      <w:pPr>
        <w:jc w:val="both"/>
        <w:rPr>
          <w:rFonts w:ascii="Calibri" w:hAnsi="Calibri" w:cs="Calibri"/>
          <w:bCs/>
          <w:sz w:val="22"/>
          <w:szCs w:val="22"/>
        </w:rPr>
      </w:pPr>
      <w:r w:rsidRPr="000C140D">
        <w:rPr>
          <w:rFonts w:ascii="Calibri" w:hAnsi="Calibri" w:cs="Calibri"/>
          <w:b/>
          <w:bCs/>
          <w:sz w:val="22"/>
          <w:szCs w:val="22"/>
        </w:rPr>
        <w:t>ATTENDU QUE</w:t>
      </w:r>
      <w:r w:rsidR="00DC0006">
        <w:rPr>
          <w:rFonts w:ascii="Calibri" w:hAnsi="Calibri" w:cs="Calibri"/>
          <w:sz w:val="22"/>
          <w:szCs w:val="22"/>
        </w:rPr>
        <w:t>,</w:t>
      </w:r>
      <w:r w:rsidRPr="000C140D">
        <w:rPr>
          <w:rFonts w:ascii="Calibri" w:hAnsi="Calibri" w:cs="Calibri"/>
          <w:sz w:val="22"/>
          <w:szCs w:val="22"/>
        </w:rPr>
        <w:t xml:space="preserve"> le 25 mars 2025</w:t>
      </w:r>
      <w:r w:rsidR="00DC0006">
        <w:rPr>
          <w:rFonts w:ascii="Calibri" w:hAnsi="Calibri" w:cs="Calibri"/>
          <w:sz w:val="22"/>
          <w:szCs w:val="22"/>
        </w:rPr>
        <w:t>,</w:t>
      </w:r>
      <w:r w:rsidRPr="000C140D">
        <w:rPr>
          <w:rFonts w:ascii="Calibri" w:hAnsi="Calibri" w:cs="Calibri"/>
          <w:sz w:val="22"/>
          <w:szCs w:val="22"/>
        </w:rPr>
        <w:t xml:space="preserve"> </w:t>
      </w:r>
      <w:r w:rsidR="006E355F">
        <w:rPr>
          <w:rFonts w:ascii="Calibri" w:hAnsi="Calibri" w:cs="Calibri"/>
          <w:sz w:val="22"/>
          <w:szCs w:val="22"/>
        </w:rPr>
        <w:t xml:space="preserve">a </w:t>
      </w:r>
      <w:r w:rsidRPr="000C140D">
        <w:rPr>
          <w:rFonts w:ascii="Calibri" w:hAnsi="Calibri" w:cs="Calibri"/>
          <w:sz w:val="22"/>
          <w:szCs w:val="22"/>
        </w:rPr>
        <w:t>été sanctionné</w:t>
      </w:r>
      <w:r w:rsidR="00DC0006">
        <w:rPr>
          <w:rFonts w:ascii="Calibri" w:hAnsi="Calibri" w:cs="Calibri"/>
          <w:sz w:val="22"/>
          <w:szCs w:val="22"/>
        </w:rPr>
        <w:t>e</w:t>
      </w:r>
      <w:r w:rsidRPr="000C140D">
        <w:rPr>
          <w:rFonts w:ascii="Calibri" w:hAnsi="Calibri" w:cs="Calibri"/>
          <w:sz w:val="22"/>
          <w:szCs w:val="22"/>
        </w:rPr>
        <w:t xml:space="preserve"> la </w:t>
      </w:r>
      <w:r w:rsidRPr="000C140D">
        <w:rPr>
          <w:rFonts w:ascii="Calibri" w:hAnsi="Calibri" w:cs="Calibri"/>
          <w:i/>
          <w:iCs/>
          <w:sz w:val="22"/>
          <w:szCs w:val="22"/>
        </w:rPr>
        <w:t>Loi édictant la Loi sur les contrats des organismes municipaux et modifiant diverses dispositions principalement aux fins d’allègement du fardeau administrations des organismes municipaux</w:t>
      </w:r>
      <w:r w:rsidRPr="000C140D">
        <w:rPr>
          <w:rFonts w:ascii="Calibri" w:hAnsi="Calibri" w:cs="Calibri"/>
          <w:sz w:val="22"/>
          <w:szCs w:val="22"/>
        </w:rPr>
        <w:t xml:space="preserve"> (PL-25-79) qui modifie </w:t>
      </w:r>
      <w:r w:rsidR="00444B4F" w:rsidRPr="000C140D">
        <w:rPr>
          <w:rFonts w:ascii="Calibri" w:hAnsi="Calibri" w:cs="Calibri"/>
          <w:sz w:val="22"/>
          <w:szCs w:val="22"/>
        </w:rPr>
        <w:t xml:space="preserve">la </w:t>
      </w:r>
      <w:r w:rsidR="00444B4F" w:rsidRPr="00CD5191">
        <w:rPr>
          <w:rFonts w:ascii="Calibri" w:hAnsi="Calibri" w:cs="Calibri"/>
          <w:i/>
          <w:iCs/>
          <w:sz w:val="22"/>
          <w:szCs w:val="22"/>
        </w:rPr>
        <w:t xml:space="preserve">Loi sur la </w:t>
      </w:r>
      <w:r w:rsidR="00EA3176">
        <w:rPr>
          <w:rFonts w:ascii="Calibri" w:hAnsi="Calibri" w:cs="Calibri"/>
          <w:i/>
          <w:iCs/>
          <w:sz w:val="22"/>
          <w:szCs w:val="22"/>
        </w:rPr>
        <w:t>F</w:t>
      </w:r>
      <w:r w:rsidR="00444B4F" w:rsidRPr="00CD5191">
        <w:rPr>
          <w:rFonts w:ascii="Calibri" w:hAnsi="Calibri" w:cs="Calibri"/>
          <w:i/>
          <w:iCs/>
          <w:sz w:val="22"/>
          <w:szCs w:val="22"/>
        </w:rPr>
        <w:t>édération</w:t>
      </w:r>
      <w:r w:rsidR="003B1546" w:rsidRPr="000C140D">
        <w:rPr>
          <w:rFonts w:ascii="Calibri" w:hAnsi="Calibri" w:cs="Calibri"/>
          <w:sz w:val="22"/>
          <w:szCs w:val="22"/>
        </w:rPr>
        <w:t xml:space="preserve">, </w:t>
      </w:r>
      <w:r w:rsidR="00444B4F" w:rsidRPr="000C140D">
        <w:rPr>
          <w:rFonts w:ascii="Calibri" w:hAnsi="Calibri" w:cs="Calibri"/>
          <w:sz w:val="22"/>
          <w:szCs w:val="22"/>
        </w:rPr>
        <w:t>assimil</w:t>
      </w:r>
      <w:r w:rsidR="003B1546" w:rsidRPr="000C140D">
        <w:rPr>
          <w:rFonts w:ascii="Calibri" w:hAnsi="Calibri" w:cs="Calibri"/>
          <w:sz w:val="22"/>
          <w:szCs w:val="22"/>
        </w:rPr>
        <w:t>ant ainsi la Fédération</w:t>
      </w:r>
      <w:r w:rsidR="00444B4F" w:rsidRPr="000C140D">
        <w:rPr>
          <w:rFonts w:ascii="Calibri" w:hAnsi="Calibri" w:cs="Calibri"/>
          <w:sz w:val="22"/>
          <w:szCs w:val="22"/>
        </w:rPr>
        <w:t xml:space="preserve"> à un organisme municipal aux fins de l’application de la </w:t>
      </w:r>
      <w:r w:rsidR="00444B4F" w:rsidRPr="000C140D">
        <w:rPr>
          <w:rFonts w:ascii="Calibri" w:hAnsi="Calibri" w:cs="Calibri"/>
          <w:i/>
          <w:iCs/>
          <w:sz w:val="22"/>
          <w:szCs w:val="22"/>
        </w:rPr>
        <w:t>Loi sur les contrats des organismes municipaux</w:t>
      </w:r>
      <w:r w:rsidR="00946034" w:rsidRPr="000C140D">
        <w:rPr>
          <w:rFonts w:ascii="Calibri" w:hAnsi="Calibri" w:cs="Calibri"/>
          <w:i/>
          <w:iCs/>
          <w:sz w:val="22"/>
          <w:szCs w:val="22"/>
        </w:rPr>
        <w:t>;</w:t>
      </w:r>
    </w:p>
    <w:p w14:paraId="0445E4D4" w14:textId="77777777" w:rsidR="006E0377" w:rsidRPr="000C140D" w:rsidRDefault="006E0377" w:rsidP="006E0377">
      <w:pPr>
        <w:jc w:val="both"/>
        <w:rPr>
          <w:rFonts w:ascii="Calibri" w:hAnsi="Calibri" w:cs="Calibri"/>
          <w:b/>
          <w:sz w:val="22"/>
          <w:szCs w:val="22"/>
        </w:rPr>
      </w:pPr>
    </w:p>
    <w:p w14:paraId="08683963" w14:textId="09B9463C" w:rsidR="006E0377" w:rsidRPr="000C140D" w:rsidRDefault="006E0377" w:rsidP="006E0377">
      <w:pPr>
        <w:jc w:val="both"/>
        <w:rPr>
          <w:rFonts w:ascii="Calibri" w:hAnsi="Calibri" w:cs="Calibri"/>
          <w:sz w:val="22"/>
          <w:szCs w:val="22"/>
        </w:rPr>
      </w:pPr>
      <w:r w:rsidRPr="000C140D">
        <w:rPr>
          <w:rFonts w:ascii="Calibri" w:hAnsi="Calibri" w:cs="Calibri"/>
          <w:b/>
          <w:sz w:val="22"/>
          <w:szCs w:val="22"/>
        </w:rPr>
        <w:t>ATTENDU QUE</w:t>
      </w:r>
      <w:r w:rsidRPr="000C140D">
        <w:rPr>
          <w:rFonts w:ascii="Calibri" w:hAnsi="Calibri" w:cs="Calibri"/>
          <w:sz w:val="22"/>
          <w:szCs w:val="22"/>
        </w:rPr>
        <w:t xml:space="preserve"> les règles d’a</w:t>
      </w:r>
      <w:r w:rsidR="003B1546" w:rsidRPr="000C140D">
        <w:rPr>
          <w:rFonts w:ascii="Calibri" w:hAnsi="Calibri" w:cs="Calibri"/>
          <w:sz w:val="22"/>
          <w:szCs w:val="22"/>
        </w:rPr>
        <w:t>ttribution</w:t>
      </w:r>
      <w:r w:rsidRPr="000C140D">
        <w:rPr>
          <w:rFonts w:ascii="Calibri" w:hAnsi="Calibri" w:cs="Calibri"/>
          <w:sz w:val="22"/>
          <w:szCs w:val="22"/>
        </w:rPr>
        <w:t xml:space="preserve"> des contrats </w:t>
      </w:r>
      <w:r w:rsidR="00C80352" w:rsidRPr="000C140D">
        <w:rPr>
          <w:rFonts w:ascii="Calibri" w:hAnsi="Calibri" w:cs="Calibri"/>
          <w:sz w:val="22"/>
          <w:szCs w:val="22"/>
        </w:rPr>
        <w:t xml:space="preserve">en vertu de la </w:t>
      </w:r>
      <w:bookmarkStart w:id="4" w:name="_Hlk212470204"/>
      <w:r w:rsidR="00C80352" w:rsidRPr="000C140D">
        <w:rPr>
          <w:rFonts w:ascii="Calibri" w:hAnsi="Calibri" w:cs="Calibri"/>
          <w:i/>
          <w:iCs/>
          <w:sz w:val="22"/>
          <w:szCs w:val="22"/>
        </w:rPr>
        <w:t>Loi sur les contrats des organismes municipaux</w:t>
      </w:r>
      <w:bookmarkEnd w:id="4"/>
      <w:r w:rsidRPr="000C140D">
        <w:rPr>
          <w:rFonts w:ascii="Calibri" w:hAnsi="Calibri" w:cs="Calibri"/>
          <w:sz w:val="22"/>
          <w:szCs w:val="22"/>
        </w:rPr>
        <w:t xml:space="preserve"> s’appliquent </w:t>
      </w:r>
      <w:r w:rsidR="00946034" w:rsidRPr="000C140D">
        <w:rPr>
          <w:rFonts w:ascii="Calibri" w:hAnsi="Calibri" w:cs="Calibri"/>
          <w:sz w:val="22"/>
          <w:szCs w:val="22"/>
        </w:rPr>
        <w:t>au</w:t>
      </w:r>
      <w:r w:rsidR="00DC0006">
        <w:rPr>
          <w:rFonts w:ascii="Calibri" w:hAnsi="Calibri" w:cs="Calibri"/>
          <w:sz w:val="22"/>
          <w:szCs w:val="22"/>
        </w:rPr>
        <w:t>x</w:t>
      </w:r>
      <w:r w:rsidR="00946034" w:rsidRPr="000C140D">
        <w:rPr>
          <w:rFonts w:ascii="Calibri" w:hAnsi="Calibri" w:cs="Calibri"/>
          <w:sz w:val="22"/>
          <w:szCs w:val="22"/>
        </w:rPr>
        <w:t xml:space="preserve"> contrat</w:t>
      </w:r>
      <w:r w:rsidR="00DC0006">
        <w:rPr>
          <w:rFonts w:ascii="Calibri" w:hAnsi="Calibri" w:cs="Calibri"/>
          <w:sz w:val="22"/>
          <w:szCs w:val="22"/>
        </w:rPr>
        <w:t>s</w:t>
      </w:r>
      <w:r w:rsidR="00946034" w:rsidRPr="000C140D">
        <w:rPr>
          <w:rFonts w:ascii="Calibri" w:hAnsi="Calibri" w:cs="Calibri"/>
          <w:sz w:val="22"/>
          <w:szCs w:val="22"/>
        </w:rPr>
        <w:t xml:space="preserve"> conclu</w:t>
      </w:r>
      <w:r w:rsidR="00DC0006">
        <w:rPr>
          <w:rFonts w:ascii="Calibri" w:hAnsi="Calibri" w:cs="Calibri"/>
          <w:sz w:val="22"/>
          <w:szCs w:val="22"/>
        </w:rPr>
        <w:t>s</w:t>
      </w:r>
      <w:r w:rsidR="00946034" w:rsidRPr="000C140D">
        <w:rPr>
          <w:rFonts w:ascii="Calibri" w:hAnsi="Calibri" w:cs="Calibri"/>
          <w:sz w:val="22"/>
          <w:szCs w:val="22"/>
        </w:rPr>
        <w:t xml:space="preserve"> par la Fédération, à l’exception des contrats de réassurance ou de</w:t>
      </w:r>
      <w:r w:rsidR="00DC0006">
        <w:rPr>
          <w:rFonts w:ascii="Calibri" w:hAnsi="Calibri" w:cs="Calibri"/>
          <w:sz w:val="22"/>
          <w:szCs w:val="22"/>
        </w:rPr>
        <w:t xml:space="preserve"> ceux</w:t>
      </w:r>
      <w:r w:rsidR="00946034" w:rsidRPr="000C140D">
        <w:rPr>
          <w:rFonts w:ascii="Calibri" w:hAnsi="Calibri" w:cs="Calibri"/>
          <w:sz w:val="22"/>
          <w:szCs w:val="22"/>
        </w:rPr>
        <w:t xml:space="preserve"> qui n’impliquent aucune autre partie que la Fédération ou les groupements dont elle </w:t>
      </w:r>
      <w:r w:rsidR="00DC0006">
        <w:rPr>
          <w:rFonts w:ascii="Calibri" w:hAnsi="Calibri" w:cs="Calibri"/>
          <w:sz w:val="22"/>
          <w:szCs w:val="22"/>
        </w:rPr>
        <w:t>détient le</w:t>
      </w:r>
      <w:r w:rsidR="00946034" w:rsidRPr="000C140D">
        <w:rPr>
          <w:rFonts w:ascii="Calibri" w:hAnsi="Calibri" w:cs="Calibri"/>
          <w:sz w:val="22"/>
          <w:szCs w:val="22"/>
        </w:rPr>
        <w:t xml:space="preserve"> contrôle;</w:t>
      </w:r>
    </w:p>
    <w:p w14:paraId="216E506D" w14:textId="77777777" w:rsidR="006E0377" w:rsidRPr="000C140D" w:rsidRDefault="006E0377" w:rsidP="006E0377">
      <w:pPr>
        <w:jc w:val="both"/>
        <w:rPr>
          <w:rFonts w:ascii="Calibri" w:hAnsi="Calibri" w:cs="Calibri"/>
          <w:b/>
          <w:sz w:val="22"/>
          <w:szCs w:val="22"/>
        </w:rPr>
      </w:pPr>
    </w:p>
    <w:p w14:paraId="201027B0" w14:textId="760E5C86" w:rsidR="006E0377" w:rsidRPr="000C140D" w:rsidRDefault="006E0377" w:rsidP="006E0377">
      <w:pPr>
        <w:jc w:val="both"/>
        <w:rPr>
          <w:rFonts w:ascii="Calibri" w:hAnsi="Calibri" w:cs="Calibri"/>
          <w:sz w:val="22"/>
          <w:szCs w:val="22"/>
        </w:rPr>
      </w:pPr>
      <w:r w:rsidRPr="000C140D">
        <w:rPr>
          <w:rFonts w:ascii="Calibri" w:hAnsi="Calibri" w:cs="Calibri"/>
          <w:b/>
          <w:sz w:val="22"/>
          <w:szCs w:val="22"/>
        </w:rPr>
        <w:t>ATTENDU QU</w:t>
      </w:r>
      <w:r w:rsidR="00160DD8" w:rsidRPr="000C140D">
        <w:rPr>
          <w:rFonts w:ascii="Calibri" w:hAnsi="Calibri" w:cs="Calibri"/>
          <w:sz w:val="22"/>
          <w:szCs w:val="22"/>
        </w:rPr>
        <w:t xml:space="preserve">’en vertu des articles 7, 8 et 9 de la </w:t>
      </w:r>
      <w:r w:rsidR="00160DD8" w:rsidRPr="000C140D">
        <w:rPr>
          <w:rFonts w:ascii="Calibri" w:hAnsi="Calibri" w:cs="Calibri"/>
          <w:i/>
          <w:iCs/>
          <w:sz w:val="22"/>
          <w:szCs w:val="22"/>
        </w:rPr>
        <w:t>Loi sur les contrats des organismes municipaux</w:t>
      </w:r>
      <w:r w:rsidR="00946034" w:rsidRPr="000C140D">
        <w:rPr>
          <w:rFonts w:ascii="Calibri" w:hAnsi="Calibri" w:cs="Calibri"/>
          <w:i/>
          <w:iCs/>
          <w:sz w:val="22"/>
          <w:szCs w:val="22"/>
        </w:rPr>
        <w:t>,</w:t>
      </w:r>
      <w:r w:rsidR="00160DD8" w:rsidRPr="000C140D" w:rsidDel="00160DD8">
        <w:rPr>
          <w:rFonts w:ascii="Calibri" w:hAnsi="Calibri" w:cs="Calibri"/>
          <w:b/>
          <w:sz w:val="22"/>
          <w:szCs w:val="22"/>
        </w:rPr>
        <w:t xml:space="preserve"> </w:t>
      </w:r>
      <w:r w:rsidRPr="000C140D">
        <w:rPr>
          <w:rFonts w:ascii="Calibri" w:hAnsi="Calibri" w:cs="Calibri"/>
          <w:sz w:val="22"/>
          <w:szCs w:val="22"/>
        </w:rPr>
        <w:t>il y a lieu pour la Fédération de se doter d’un règlement sur la gestion contractuelle s’appliquant aux contrats découlant des dispositions préalablement mentionnées;</w:t>
      </w:r>
    </w:p>
    <w:p w14:paraId="26CF465C" w14:textId="77777777" w:rsidR="006E0377" w:rsidRPr="000C140D" w:rsidRDefault="006E0377" w:rsidP="00DC0006">
      <w:pPr>
        <w:jc w:val="both"/>
        <w:rPr>
          <w:rFonts w:ascii="Calibri" w:hAnsi="Calibri" w:cs="Calibri"/>
          <w:sz w:val="22"/>
          <w:szCs w:val="22"/>
        </w:rPr>
      </w:pPr>
    </w:p>
    <w:p w14:paraId="1D0C7657" w14:textId="275481CD" w:rsidR="00026329" w:rsidRPr="000C140D" w:rsidRDefault="006E0377" w:rsidP="00CD5191">
      <w:pPr>
        <w:jc w:val="both"/>
        <w:rPr>
          <w:rFonts w:ascii="Calibri" w:hAnsi="Calibri" w:cs="Calibri"/>
          <w:sz w:val="22"/>
          <w:szCs w:val="22"/>
        </w:rPr>
      </w:pPr>
      <w:r w:rsidRPr="000C140D">
        <w:rPr>
          <w:rFonts w:ascii="Calibri" w:hAnsi="Calibri" w:cs="Calibri"/>
          <w:b/>
          <w:sz w:val="22"/>
          <w:szCs w:val="22"/>
        </w:rPr>
        <w:t>ATTENDU</w:t>
      </w:r>
      <w:r w:rsidRPr="000C140D">
        <w:rPr>
          <w:rFonts w:ascii="Calibri" w:hAnsi="Calibri" w:cs="Calibri"/>
          <w:b/>
          <w:bCs/>
          <w:sz w:val="22"/>
          <w:szCs w:val="22"/>
        </w:rPr>
        <w:t xml:space="preserve"> QUE</w:t>
      </w:r>
      <w:r w:rsidRPr="000C140D">
        <w:rPr>
          <w:rFonts w:ascii="Calibri" w:hAnsi="Calibri" w:cs="Calibri"/>
          <w:sz w:val="22"/>
          <w:szCs w:val="22"/>
        </w:rPr>
        <w:t xml:space="preserve"> l’adoption d’un tel règlement répond à un objectif de transparence et de saine gestion des fonds publics</w:t>
      </w:r>
      <w:r w:rsidR="00307420" w:rsidRPr="000C140D">
        <w:rPr>
          <w:rFonts w:ascii="Calibri" w:hAnsi="Calibri" w:cs="Calibri"/>
          <w:sz w:val="22"/>
          <w:szCs w:val="22"/>
        </w:rPr>
        <w:t>.</w:t>
      </w:r>
      <w:bookmarkStart w:id="5" w:name="_Toc98157518"/>
    </w:p>
    <w:p w14:paraId="6A4EF261" w14:textId="77777777" w:rsidR="00946034" w:rsidRPr="000C140D" w:rsidRDefault="00946034">
      <w:pPr>
        <w:rPr>
          <w:rFonts w:ascii="Calibri" w:hAnsi="Calibri" w:cs="Calibri"/>
          <w:b/>
          <w:bCs/>
          <w:sz w:val="22"/>
          <w:szCs w:val="22"/>
        </w:rPr>
      </w:pPr>
    </w:p>
    <w:p w14:paraId="0D3FB8AD" w14:textId="77777777" w:rsidR="00946034" w:rsidRPr="000C140D" w:rsidRDefault="00946034">
      <w:pPr>
        <w:rPr>
          <w:rFonts w:ascii="Calibri" w:hAnsi="Calibri" w:cs="Calibri"/>
          <w:b/>
          <w:bCs/>
          <w:sz w:val="22"/>
          <w:szCs w:val="22"/>
        </w:rPr>
      </w:pPr>
    </w:p>
    <w:p w14:paraId="5787F464" w14:textId="77777777" w:rsidR="00946034" w:rsidRPr="000C140D" w:rsidRDefault="00946034">
      <w:pPr>
        <w:rPr>
          <w:rFonts w:ascii="Calibri" w:hAnsi="Calibri" w:cs="Calibri"/>
          <w:b/>
          <w:bCs/>
          <w:sz w:val="22"/>
          <w:szCs w:val="22"/>
        </w:rPr>
      </w:pPr>
    </w:p>
    <w:p w14:paraId="003C7131" w14:textId="77777777" w:rsidR="00946034" w:rsidRPr="000C140D" w:rsidRDefault="00946034">
      <w:pPr>
        <w:rPr>
          <w:rFonts w:ascii="Calibri" w:hAnsi="Calibri" w:cs="Calibri"/>
          <w:b/>
          <w:bCs/>
          <w:sz w:val="22"/>
          <w:szCs w:val="22"/>
        </w:rPr>
      </w:pPr>
    </w:p>
    <w:p w14:paraId="694DBEBE" w14:textId="77777777" w:rsidR="00946034" w:rsidRPr="000C140D" w:rsidRDefault="00946034">
      <w:pPr>
        <w:rPr>
          <w:rFonts w:ascii="Calibri" w:hAnsi="Calibri" w:cs="Calibri"/>
          <w:b/>
          <w:bCs/>
          <w:sz w:val="22"/>
          <w:szCs w:val="22"/>
        </w:rPr>
      </w:pPr>
    </w:p>
    <w:p w14:paraId="6B2DCD7C" w14:textId="77777777" w:rsidR="00946034" w:rsidRPr="000C140D" w:rsidRDefault="00946034">
      <w:pPr>
        <w:rPr>
          <w:rFonts w:ascii="Calibri" w:hAnsi="Calibri" w:cs="Calibri"/>
          <w:b/>
          <w:bCs/>
          <w:sz w:val="22"/>
          <w:szCs w:val="22"/>
        </w:rPr>
      </w:pPr>
    </w:p>
    <w:p w14:paraId="112B3AC8" w14:textId="77777777" w:rsidR="00946034" w:rsidRPr="000C140D" w:rsidRDefault="00946034">
      <w:pPr>
        <w:rPr>
          <w:rFonts w:ascii="Calibri" w:hAnsi="Calibri" w:cs="Calibri"/>
          <w:b/>
          <w:bCs/>
          <w:sz w:val="22"/>
          <w:szCs w:val="22"/>
        </w:rPr>
      </w:pPr>
    </w:p>
    <w:p w14:paraId="0442E699" w14:textId="77777777" w:rsidR="00946034" w:rsidRPr="000C140D" w:rsidRDefault="00946034">
      <w:pPr>
        <w:rPr>
          <w:rFonts w:ascii="Calibri" w:hAnsi="Calibri" w:cs="Calibri"/>
          <w:b/>
          <w:bCs/>
          <w:sz w:val="22"/>
          <w:szCs w:val="22"/>
        </w:rPr>
      </w:pPr>
    </w:p>
    <w:p w14:paraId="38DB938A" w14:textId="77777777" w:rsidR="00946034" w:rsidRPr="000C140D" w:rsidRDefault="00946034">
      <w:pPr>
        <w:rPr>
          <w:rFonts w:ascii="Calibri" w:hAnsi="Calibri" w:cs="Calibri"/>
          <w:b/>
          <w:bCs/>
          <w:sz w:val="22"/>
          <w:szCs w:val="22"/>
        </w:rPr>
      </w:pPr>
    </w:p>
    <w:p w14:paraId="60996AF2" w14:textId="77777777" w:rsidR="00946034" w:rsidRPr="000C140D" w:rsidRDefault="00946034">
      <w:pPr>
        <w:rPr>
          <w:rFonts w:ascii="Calibri" w:hAnsi="Calibri" w:cs="Calibri"/>
          <w:b/>
          <w:bCs/>
          <w:sz w:val="22"/>
          <w:szCs w:val="22"/>
        </w:rPr>
      </w:pPr>
    </w:p>
    <w:p w14:paraId="288CAB81" w14:textId="77777777" w:rsidR="00946034" w:rsidRPr="000C140D" w:rsidRDefault="00946034">
      <w:pPr>
        <w:rPr>
          <w:rFonts w:ascii="Calibri" w:hAnsi="Calibri" w:cs="Calibri"/>
          <w:b/>
          <w:bCs/>
          <w:sz w:val="22"/>
          <w:szCs w:val="22"/>
        </w:rPr>
      </w:pPr>
    </w:p>
    <w:p w14:paraId="262745DF" w14:textId="77777777" w:rsidR="00946034" w:rsidRPr="000C140D" w:rsidRDefault="00946034">
      <w:pPr>
        <w:rPr>
          <w:rFonts w:ascii="Calibri" w:hAnsi="Calibri" w:cs="Calibri"/>
          <w:b/>
          <w:bCs/>
          <w:sz w:val="22"/>
          <w:szCs w:val="22"/>
        </w:rPr>
      </w:pPr>
    </w:p>
    <w:p w14:paraId="56A5EDA8" w14:textId="77777777" w:rsidR="00946034" w:rsidRPr="000C140D" w:rsidRDefault="00946034">
      <w:pPr>
        <w:rPr>
          <w:rFonts w:ascii="Calibri" w:hAnsi="Calibri" w:cs="Calibri"/>
          <w:b/>
          <w:bCs/>
          <w:sz w:val="22"/>
          <w:szCs w:val="22"/>
        </w:rPr>
      </w:pPr>
    </w:p>
    <w:p w14:paraId="10DF25BC" w14:textId="77777777" w:rsidR="000C140D" w:rsidRDefault="000C140D" w:rsidP="001F46FA">
      <w:pPr>
        <w:jc w:val="center"/>
        <w:rPr>
          <w:rFonts w:ascii="Calibri" w:hAnsi="Calibri" w:cs="Calibri"/>
          <w:b/>
          <w:bCs/>
          <w:sz w:val="22"/>
          <w:szCs w:val="22"/>
        </w:rPr>
      </w:pPr>
    </w:p>
    <w:p w14:paraId="5E4F8C04" w14:textId="77777777" w:rsidR="000C140D" w:rsidRDefault="000C140D" w:rsidP="001F46FA">
      <w:pPr>
        <w:jc w:val="center"/>
        <w:rPr>
          <w:rFonts w:ascii="Calibri" w:hAnsi="Calibri" w:cs="Calibri"/>
          <w:b/>
          <w:bCs/>
          <w:sz w:val="22"/>
          <w:szCs w:val="22"/>
        </w:rPr>
      </w:pPr>
    </w:p>
    <w:p w14:paraId="7DF60E35" w14:textId="77777777" w:rsidR="000C140D" w:rsidRDefault="000C140D" w:rsidP="001F46FA">
      <w:pPr>
        <w:jc w:val="center"/>
        <w:rPr>
          <w:rFonts w:ascii="Calibri" w:hAnsi="Calibri" w:cs="Calibri"/>
          <w:b/>
          <w:bCs/>
          <w:sz w:val="22"/>
          <w:szCs w:val="22"/>
        </w:rPr>
      </w:pPr>
    </w:p>
    <w:p w14:paraId="5D7E9959" w14:textId="77777777" w:rsidR="000C140D" w:rsidRDefault="000C140D" w:rsidP="001F46FA">
      <w:pPr>
        <w:jc w:val="center"/>
        <w:rPr>
          <w:rFonts w:ascii="Calibri" w:hAnsi="Calibri" w:cs="Calibri"/>
          <w:b/>
          <w:bCs/>
          <w:sz w:val="22"/>
          <w:szCs w:val="22"/>
        </w:rPr>
      </w:pPr>
    </w:p>
    <w:p w14:paraId="1D625CA9" w14:textId="7186DAA3" w:rsidR="004C2A9A" w:rsidRPr="000C140D" w:rsidRDefault="00E153AA" w:rsidP="001F46FA">
      <w:pPr>
        <w:jc w:val="center"/>
        <w:rPr>
          <w:rFonts w:ascii="Calibri" w:hAnsi="Calibri" w:cs="Calibri"/>
          <w:b/>
          <w:bCs/>
          <w:sz w:val="22"/>
          <w:szCs w:val="22"/>
        </w:rPr>
      </w:pPr>
      <w:r w:rsidRPr="000C140D">
        <w:rPr>
          <w:rFonts w:ascii="Calibri" w:hAnsi="Calibri" w:cs="Calibri"/>
          <w:b/>
          <w:bCs/>
          <w:sz w:val="22"/>
          <w:szCs w:val="22"/>
        </w:rPr>
        <w:t>FÉDÉRATION QUÉBÉCOISE DES MUNICIPALITÉS</w:t>
      </w:r>
      <w:r w:rsidR="004C2A9A" w:rsidRPr="000C140D">
        <w:rPr>
          <w:rFonts w:ascii="Calibri" w:hAnsi="Calibri" w:cs="Calibri"/>
          <w:b/>
          <w:bCs/>
          <w:sz w:val="22"/>
          <w:szCs w:val="22"/>
        </w:rPr>
        <w:t xml:space="preserve"> LOCALES ET RÉGIONALES</w:t>
      </w:r>
      <w:bookmarkEnd w:id="5"/>
    </w:p>
    <w:p w14:paraId="61898D18" w14:textId="77777777" w:rsidR="004C2A9A" w:rsidRPr="000C140D" w:rsidRDefault="004C2A9A" w:rsidP="0021274F">
      <w:pPr>
        <w:jc w:val="center"/>
        <w:rPr>
          <w:rFonts w:ascii="Calibri" w:hAnsi="Calibri" w:cs="Calibri"/>
          <w:b/>
          <w:bCs/>
          <w:sz w:val="22"/>
          <w:szCs w:val="22"/>
        </w:rPr>
      </w:pPr>
    </w:p>
    <w:p w14:paraId="74F6B96B" w14:textId="12084630" w:rsidR="004C2A9A" w:rsidRPr="000C140D" w:rsidRDefault="006E0377" w:rsidP="0021274F">
      <w:pPr>
        <w:jc w:val="center"/>
        <w:rPr>
          <w:rFonts w:ascii="Calibri" w:hAnsi="Calibri" w:cs="Calibri"/>
          <w:b/>
          <w:bCs/>
          <w:sz w:val="22"/>
          <w:szCs w:val="22"/>
        </w:rPr>
      </w:pPr>
      <w:bookmarkStart w:id="6" w:name="_Toc97913275"/>
      <w:bookmarkStart w:id="7" w:name="_Toc98157519"/>
      <w:r w:rsidRPr="000C140D">
        <w:rPr>
          <w:rFonts w:ascii="Calibri" w:hAnsi="Calibri" w:cs="Calibri"/>
          <w:b/>
          <w:bCs/>
          <w:sz w:val="22"/>
          <w:szCs w:val="22"/>
        </w:rPr>
        <w:t>GESTION CONTRACTUELLE</w:t>
      </w:r>
      <w:bookmarkEnd w:id="6"/>
      <w:bookmarkEnd w:id="7"/>
    </w:p>
    <w:p w14:paraId="520C22C6" w14:textId="1E13F4DE" w:rsidR="004C2A9A" w:rsidRPr="000C140D" w:rsidRDefault="004C2A9A" w:rsidP="009B2485">
      <w:pPr>
        <w:pStyle w:val="Chapitre"/>
        <w:outlineLvl w:val="0"/>
        <w:rPr>
          <w:sz w:val="22"/>
          <w:szCs w:val="22"/>
        </w:rPr>
      </w:pPr>
      <w:bookmarkStart w:id="8" w:name="_Toc97913276"/>
      <w:bookmarkStart w:id="9" w:name="_Toc227591145"/>
      <w:r w:rsidRPr="000C140D">
        <w:rPr>
          <w:sz w:val="22"/>
          <w:szCs w:val="22"/>
        </w:rPr>
        <w:t>CHAPITRE</w:t>
      </w:r>
      <w:r w:rsidR="00C52823" w:rsidRPr="000C140D">
        <w:rPr>
          <w:sz w:val="22"/>
          <w:szCs w:val="22"/>
        </w:rPr>
        <w:t> </w:t>
      </w:r>
      <w:r w:rsidRPr="000C140D">
        <w:rPr>
          <w:sz w:val="22"/>
          <w:szCs w:val="22"/>
        </w:rPr>
        <w:t xml:space="preserve">1 – </w:t>
      </w:r>
      <w:r w:rsidR="006E0377" w:rsidRPr="000C140D">
        <w:rPr>
          <w:sz w:val="22"/>
          <w:szCs w:val="22"/>
        </w:rPr>
        <w:t>DISPOSITIONS DÉCLARATOIRES ET INTERPRÉTATIVES</w:t>
      </w:r>
      <w:bookmarkEnd w:id="8"/>
      <w:bookmarkEnd w:id="9"/>
    </w:p>
    <w:p w14:paraId="644F0A2D" w14:textId="1FB5D41A" w:rsidR="006E0377" w:rsidRPr="000C140D" w:rsidRDefault="006E0377" w:rsidP="009B2485">
      <w:pPr>
        <w:pStyle w:val="Titre2"/>
        <w:rPr>
          <w:rFonts w:ascii="Calibri" w:hAnsi="Calibri" w:cs="Calibri"/>
          <w:i w:val="0"/>
          <w:iCs w:val="0"/>
          <w:sz w:val="22"/>
          <w:szCs w:val="22"/>
        </w:rPr>
      </w:pPr>
      <w:bookmarkStart w:id="10" w:name="_Toc227591146"/>
      <w:r w:rsidRPr="000C140D">
        <w:rPr>
          <w:rFonts w:ascii="Calibri" w:hAnsi="Calibri" w:cs="Calibri"/>
          <w:i w:val="0"/>
          <w:iCs w:val="0"/>
          <w:sz w:val="22"/>
          <w:szCs w:val="22"/>
        </w:rPr>
        <w:t>Section I - DISPOSITIONS DÉCLARATOIRES</w:t>
      </w:r>
      <w:bookmarkEnd w:id="10"/>
    </w:p>
    <w:p w14:paraId="365AE051" w14:textId="2722D434" w:rsidR="006E0377" w:rsidRPr="000C140D" w:rsidRDefault="006E0377" w:rsidP="00DC0006">
      <w:pPr>
        <w:pStyle w:val="Titre3"/>
        <w:numPr>
          <w:ilvl w:val="0"/>
          <w:numId w:val="13"/>
        </w:numPr>
        <w:ind w:left="567" w:hanging="567"/>
        <w:rPr>
          <w:rFonts w:ascii="Calibri" w:hAnsi="Calibri" w:cs="Calibri"/>
          <w:sz w:val="22"/>
          <w:szCs w:val="22"/>
        </w:rPr>
      </w:pPr>
      <w:bookmarkStart w:id="11" w:name="_Toc227591147"/>
      <w:r w:rsidRPr="000C140D">
        <w:rPr>
          <w:rFonts w:ascii="Calibri" w:hAnsi="Calibri" w:cs="Calibri"/>
          <w:sz w:val="22"/>
          <w:szCs w:val="22"/>
        </w:rPr>
        <w:t>Objet du règlement et champ d’application</w:t>
      </w:r>
      <w:bookmarkEnd w:id="11"/>
    </w:p>
    <w:p w14:paraId="7E33843C" w14:textId="77777777" w:rsidR="00870B29" w:rsidRPr="000C140D" w:rsidRDefault="00870B29" w:rsidP="00870B29">
      <w:pPr>
        <w:rPr>
          <w:rFonts w:ascii="Calibri" w:hAnsi="Calibri" w:cs="Calibri"/>
          <w:sz w:val="22"/>
          <w:szCs w:val="22"/>
        </w:rPr>
      </w:pPr>
    </w:p>
    <w:p w14:paraId="575C51CD" w14:textId="702BB838" w:rsidR="006E0377" w:rsidRPr="000C140D" w:rsidRDefault="00AC036E" w:rsidP="0008785B">
      <w:pPr>
        <w:jc w:val="both"/>
        <w:rPr>
          <w:rFonts w:ascii="Calibri" w:hAnsi="Calibri" w:cs="Calibri"/>
          <w:sz w:val="22"/>
          <w:szCs w:val="22"/>
        </w:rPr>
      </w:pPr>
      <w:r w:rsidRPr="000C140D">
        <w:rPr>
          <w:rFonts w:ascii="Calibri" w:hAnsi="Calibri" w:cs="Calibri"/>
          <w:sz w:val="22"/>
          <w:szCs w:val="22"/>
        </w:rPr>
        <w:t xml:space="preserve">Conformément à la </w:t>
      </w:r>
      <w:r w:rsidR="001F46FA" w:rsidRPr="000C140D">
        <w:rPr>
          <w:rFonts w:ascii="Calibri" w:hAnsi="Calibri" w:cs="Calibri"/>
          <w:i/>
          <w:iCs/>
          <w:sz w:val="22"/>
          <w:szCs w:val="22"/>
        </w:rPr>
        <w:t>Loi sur les contrats des organismes municipaux</w:t>
      </w:r>
      <w:r w:rsidR="00DC0006">
        <w:rPr>
          <w:rFonts w:ascii="Calibri" w:hAnsi="Calibri" w:cs="Calibri"/>
          <w:i/>
          <w:iCs/>
          <w:sz w:val="22"/>
          <w:szCs w:val="22"/>
        </w:rPr>
        <w:t>,</w:t>
      </w:r>
      <w:r w:rsidR="001F46FA" w:rsidRPr="000C140D" w:rsidDel="001F46FA">
        <w:rPr>
          <w:rFonts w:ascii="Calibri" w:hAnsi="Calibri" w:cs="Calibri"/>
          <w:i/>
          <w:iCs/>
          <w:sz w:val="22"/>
          <w:szCs w:val="22"/>
        </w:rPr>
        <w:t xml:space="preserve"> </w:t>
      </w:r>
      <w:r w:rsidRPr="000C140D">
        <w:rPr>
          <w:rFonts w:ascii="Calibri" w:hAnsi="Calibri" w:cs="Calibri"/>
          <w:sz w:val="22"/>
          <w:szCs w:val="22"/>
        </w:rPr>
        <w:t>l</w:t>
      </w:r>
      <w:r w:rsidR="006E0377" w:rsidRPr="000C140D">
        <w:rPr>
          <w:rFonts w:ascii="Calibri" w:hAnsi="Calibri" w:cs="Calibri"/>
          <w:sz w:val="22"/>
          <w:szCs w:val="22"/>
        </w:rPr>
        <w:t>e présent règlemen</w:t>
      </w:r>
      <w:r w:rsidR="00764159" w:rsidRPr="000C140D">
        <w:rPr>
          <w:rFonts w:ascii="Calibri" w:hAnsi="Calibri" w:cs="Calibri"/>
          <w:sz w:val="22"/>
          <w:szCs w:val="22"/>
        </w:rPr>
        <w:t>t</w:t>
      </w:r>
      <w:r w:rsidR="006E0377" w:rsidRPr="000C140D">
        <w:rPr>
          <w:rFonts w:ascii="Calibri" w:hAnsi="Calibri" w:cs="Calibri"/>
          <w:sz w:val="22"/>
          <w:szCs w:val="22"/>
        </w:rPr>
        <w:t xml:space="preserve"> a pour obje</w:t>
      </w:r>
      <w:r w:rsidR="00DC0006">
        <w:rPr>
          <w:rFonts w:ascii="Calibri" w:hAnsi="Calibri" w:cs="Calibri"/>
          <w:sz w:val="22"/>
          <w:szCs w:val="22"/>
        </w:rPr>
        <w:t>ctif</w:t>
      </w:r>
      <w:r w:rsidR="006E0377" w:rsidRPr="000C140D">
        <w:rPr>
          <w:rFonts w:ascii="Calibri" w:hAnsi="Calibri" w:cs="Calibri"/>
          <w:sz w:val="22"/>
          <w:szCs w:val="22"/>
        </w:rPr>
        <w:t xml:space="preserve"> de prévoir </w:t>
      </w:r>
      <w:r w:rsidR="00946034" w:rsidRPr="000C140D">
        <w:rPr>
          <w:rFonts w:ascii="Calibri" w:hAnsi="Calibri" w:cs="Calibri"/>
          <w:sz w:val="22"/>
          <w:szCs w:val="22"/>
        </w:rPr>
        <w:t>les règles afférentes</w:t>
      </w:r>
      <w:r w:rsidR="006E0377" w:rsidRPr="000C140D">
        <w:rPr>
          <w:rFonts w:ascii="Calibri" w:hAnsi="Calibri" w:cs="Calibri"/>
          <w:sz w:val="22"/>
          <w:szCs w:val="22"/>
        </w:rPr>
        <w:t xml:space="preserve"> </w:t>
      </w:r>
      <w:r w:rsidR="001F46FA" w:rsidRPr="000C140D">
        <w:rPr>
          <w:rFonts w:ascii="Calibri" w:hAnsi="Calibri" w:cs="Calibri"/>
          <w:sz w:val="22"/>
          <w:szCs w:val="22"/>
        </w:rPr>
        <w:t>à l’attribution et à l’exécution de l’ensemble de</w:t>
      </w:r>
      <w:r w:rsidR="00540A2F" w:rsidRPr="000C140D">
        <w:rPr>
          <w:rFonts w:ascii="Calibri" w:hAnsi="Calibri" w:cs="Calibri"/>
          <w:sz w:val="22"/>
          <w:szCs w:val="22"/>
        </w:rPr>
        <w:t xml:space="preserve"> tou</w:t>
      </w:r>
      <w:r w:rsidR="00DC0006">
        <w:rPr>
          <w:rFonts w:ascii="Calibri" w:hAnsi="Calibri" w:cs="Calibri"/>
          <w:sz w:val="22"/>
          <w:szCs w:val="22"/>
        </w:rPr>
        <w:t>t</w:t>
      </w:r>
      <w:r w:rsidR="001F46FA" w:rsidRPr="000C140D">
        <w:rPr>
          <w:rFonts w:ascii="Calibri" w:hAnsi="Calibri" w:cs="Calibri"/>
          <w:sz w:val="22"/>
          <w:szCs w:val="22"/>
        </w:rPr>
        <w:t xml:space="preserve"> contrat</w:t>
      </w:r>
      <w:r w:rsidR="00946034" w:rsidRPr="000C140D">
        <w:rPr>
          <w:rFonts w:ascii="Calibri" w:hAnsi="Calibri" w:cs="Calibri"/>
          <w:sz w:val="22"/>
          <w:szCs w:val="22"/>
        </w:rPr>
        <w:t xml:space="preserve"> de la Fédération</w:t>
      </w:r>
      <w:r w:rsidR="00EB6658" w:rsidRPr="000C140D">
        <w:rPr>
          <w:rFonts w:ascii="Calibri" w:hAnsi="Calibri" w:cs="Calibri"/>
          <w:sz w:val="22"/>
          <w:szCs w:val="22"/>
        </w:rPr>
        <w:t>, dont à l’égard des contrats suivants :</w:t>
      </w:r>
    </w:p>
    <w:p w14:paraId="25C5DE57" w14:textId="77777777" w:rsidR="00486E22" w:rsidRPr="000C140D" w:rsidRDefault="00486E22" w:rsidP="0008785B">
      <w:pPr>
        <w:jc w:val="both"/>
        <w:rPr>
          <w:rFonts w:ascii="Calibri" w:hAnsi="Calibri" w:cs="Calibri"/>
          <w:sz w:val="22"/>
          <w:szCs w:val="22"/>
        </w:rPr>
      </w:pPr>
    </w:p>
    <w:p w14:paraId="2EF06FD2" w14:textId="5847271E" w:rsidR="00540A2F" w:rsidRPr="000C140D" w:rsidRDefault="00540A2F" w:rsidP="00CD5191">
      <w:pPr>
        <w:pStyle w:val="numrationabc"/>
        <w:tabs>
          <w:tab w:val="clear" w:pos="720"/>
        </w:tabs>
        <w:ind w:left="567" w:hanging="567"/>
      </w:pPr>
      <w:r w:rsidRPr="000C140D">
        <w:t>Contrat d’approvisionnement;</w:t>
      </w:r>
    </w:p>
    <w:p w14:paraId="7AE47A16" w14:textId="77777777" w:rsidR="00540A2F" w:rsidRPr="000C140D" w:rsidRDefault="00540A2F" w:rsidP="00CD5191">
      <w:pPr>
        <w:pStyle w:val="numrationabc"/>
        <w:tabs>
          <w:tab w:val="clear" w:pos="720"/>
        </w:tabs>
        <w:ind w:left="567" w:hanging="567"/>
      </w:pPr>
      <w:r w:rsidRPr="000C140D">
        <w:t>Contrat de construction;</w:t>
      </w:r>
    </w:p>
    <w:p w14:paraId="03D67ED5" w14:textId="68424C41" w:rsidR="00540A2F" w:rsidRPr="000C140D" w:rsidRDefault="00540A2F" w:rsidP="00CD5191">
      <w:pPr>
        <w:pStyle w:val="numrationabc"/>
        <w:tabs>
          <w:tab w:val="clear" w:pos="720"/>
        </w:tabs>
        <w:ind w:left="567" w:hanging="567"/>
      </w:pPr>
      <w:r w:rsidRPr="000C140D">
        <w:t>Contrat de services;</w:t>
      </w:r>
    </w:p>
    <w:p w14:paraId="646FCC77" w14:textId="7162E135" w:rsidR="00540A2F" w:rsidRPr="000C140D" w:rsidRDefault="00540A2F" w:rsidP="00CD5191">
      <w:pPr>
        <w:pStyle w:val="numrationabc"/>
        <w:tabs>
          <w:tab w:val="clear" w:pos="720"/>
        </w:tabs>
        <w:ind w:left="567" w:hanging="567"/>
      </w:pPr>
      <w:r w:rsidRPr="000C140D">
        <w:t>Contrat de partenariat;</w:t>
      </w:r>
    </w:p>
    <w:p w14:paraId="7D3B00A6" w14:textId="5B3F7126" w:rsidR="00540A2F" w:rsidRPr="000C140D" w:rsidRDefault="00540A2F" w:rsidP="00CD5191">
      <w:pPr>
        <w:pStyle w:val="numrationabc"/>
        <w:tabs>
          <w:tab w:val="clear" w:pos="720"/>
        </w:tabs>
        <w:ind w:left="567" w:hanging="567"/>
      </w:pPr>
      <w:r w:rsidRPr="000C140D">
        <w:t>Contrat pour lequel elle agit à titre de mandataire</w:t>
      </w:r>
      <w:r w:rsidR="006E355F">
        <w:t>.</w:t>
      </w:r>
    </w:p>
    <w:p w14:paraId="0157EA43" w14:textId="491055B6" w:rsidR="00540A2F" w:rsidRPr="000C140D" w:rsidRDefault="00540A2F" w:rsidP="00540A2F">
      <w:pPr>
        <w:pStyle w:val="numrationabc"/>
        <w:numPr>
          <w:ilvl w:val="0"/>
          <w:numId w:val="0"/>
        </w:numPr>
      </w:pPr>
      <w:r w:rsidRPr="000C140D">
        <w:t>Que ce contrat comporte une dépense :</w:t>
      </w:r>
    </w:p>
    <w:p w14:paraId="39310488" w14:textId="6636927C" w:rsidR="00540A2F" w:rsidRPr="000C140D" w:rsidRDefault="00540A2F" w:rsidP="00CD5191">
      <w:pPr>
        <w:pStyle w:val="numrationabc"/>
        <w:numPr>
          <w:ilvl w:val="0"/>
          <w:numId w:val="16"/>
        </w:numPr>
        <w:tabs>
          <w:tab w:val="clear" w:pos="720"/>
        </w:tabs>
        <w:ind w:left="567" w:hanging="567"/>
      </w:pPr>
      <w:r w:rsidRPr="000C140D">
        <w:t>Inférieure à 25</w:t>
      </w:r>
      <w:r w:rsidR="00EA3176">
        <w:t> </w:t>
      </w:r>
      <w:r w:rsidRPr="000C140D">
        <w:t>000</w:t>
      </w:r>
      <w:r w:rsidR="00EA3176">
        <w:t xml:space="preserve"> </w:t>
      </w:r>
      <w:r w:rsidRPr="000C140D">
        <w:t>$;</w:t>
      </w:r>
    </w:p>
    <w:p w14:paraId="5619C3D6" w14:textId="3AB079E8" w:rsidR="00540A2F" w:rsidRPr="000C140D" w:rsidRDefault="00540A2F" w:rsidP="00CD5191">
      <w:pPr>
        <w:pStyle w:val="numrationabc"/>
        <w:numPr>
          <w:ilvl w:val="0"/>
          <w:numId w:val="16"/>
        </w:numPr>
        <w:tabs>
          <w:tab w:val="clear" w:pos="720"/>
        </w:tabs>
        <w:ind w:left="567" w:hanging="567"/>
      </w:pPr>
      <w:r w:rsidRPr="000C140D">
        <w:t>D’au moins 25 000 $, mais inférieure au seuil de la dépense d’un contrat qui ne peut être adjugé qu’après une procédure ouverte;</w:t>
      </w:r>
    </w:p>
    <w:p w14:paraId="45C27F21" w14:textId="29C9DB51" w:rsidR="00540A2F" w:rsidRPr="000C140D" w:rsidRDefault="00540A2F" w:rsidP="00CD5191">
      <w:pPr>
        <w:pStyle w:val="numrationabc"/>
        <w:numPr>
          <w:ilvl w:val="0"/>
          <w:numId w:val="16"/>
        </w:numPr>
        <w:tabs>
          <w:tab w:val="clear" w:pos="720"/>
        </w:tabs>
        <w:ind w:left="567" w:hanging="567"/>
      </w:pPr>
      <w:r w:rsidRPr="000C140D">
        <w:t xml:space="preserve">Nécessitant l’attribution </w:t>
      </w:r>
      <w:r w:rsidR="00346D4E" w:rsidRPr="000C140D">
        <w:t>à la suite d’une</w:t>
      </w:r>
      <w:r w:rsidRPr="000C140D">
        <w:t xml:space="preserve"> procédure ouverte.</w:t>
      </w:r>
    </w:p>
    <w:p w14:paraId="7786DFA2" w14:textId="569E8300" w:rsidR="002705C3" w:rsidRPr="000C140D" w:rsidRDefault="00540A2F">
      <w:pPr>
        <w:pStyle w:val="numrationabc"/>
        <w:numPr>
          <w:ilvl w:val="0"/>
          <w:numId w:val="0"/>
        </w:numPr>
      </w:pPr>
      <w:r w:rsidRPr="000C140D">
        <w:t>Le présent règlement</w:t>
      </w:r>
      <w:r w:rsidR="002705C3" w:rsidRPr="000C140D">
        <w:t xml:space="preserve"> vise également à promouvoir l’intégrité et la transparence en matière contractuelle.</w:t>
      </w:r>
    </w:p>
    <w:p w14:paraId="15C84571" w14:textId="77777777" w:rsidR="00C80E1C" w:rsidRDefault="00C80E1C" w:rsidP="00C80E1C">
      <w:pPr>
        <w:pStyle w:val="paragraphe"/>
        <w:spacing w:before="0"/>
        <w:rPr>
          <w:rFonts w:ascii="Calibri" w:hAnsi="Calibri" w:cs="Calibri"/>
          <w:sz w:val="22"/>
          <w:szCs w:val="22"/>
          <w:lang w:val="fr-CA"/>
        </w:rPr>
      </w:pPr>
    </w:p>
    <w:p w14:paraId="09F918E0" w14:textId="6740CC80" w:rsidR="00C80E1C" w:rsidRDefault="00C80E1C" w:rsidP="00C80E1C">
      <w:pPr>
        <w:pStyle w:val="paragraphe"/>
        <w:spacing w:before="0"/>
        <w:rPr>
          <w:rFonts w:ascii="Calibri" w:hAnsi="Calibri" w:cs="Calibri"/>
          <w:sz w:val="22"/>
          <w:szCs w:val="22"/>
          <w:lang w:val="fr-CA"/>
        </w:rPr>
      </w:pPr>
      <w:r>
        <w:rPr>
          <w:rFonts w:ascii="Calibri" w:hAnsi="Calibri" w:cs="Calibri"/>
          <w:sz w:val="22"/>
          <w:szCs w:val="22"/>
          <w:lang w:val="fr-CA"/>
        </w:rPr>
        <w:t xml:space="preserve">Le présent règlement s’applique </w:t>
      </w:r>
      <w:r w:rsidR="00C635BF">
        <w:rPr>
          <w:rFonts w:ascii="Calibri" w:hAnsi="Calibri" w:cs="Calibri"/>
          <w:sz w:val="22"/>
          <w:szCs w:val="22"/>
          <w:lang w:val="fr-CA"/>
        </w:rPr>
        <w:t>toute</w:t>
      </w:r>
      <w:r>
        <w:rPr>
          <w:rFonts w:ascii="Calibri" w:hAnsi="Calibri" w:cs="Calibri"/>
          <w:sz w:val="22"/>
          <w:szCs w:val="22"/>
          <w:lang w:val="fr-CA"/>
        </w:rPr>
        <w:t xml:space="preserve"> à une </w:t>
      </w:r>
      <w:r w:rsidRPr="000C140D">
        <w:rPr>
          <w:rFonts w:ascii="Calibri" w:hAnsi="Calibri" w:cs="Calibri"/>
          <w:sz w:val="22"/>
          <w:szCs w:val="22"/>
          <w:lang w:val="fr-CA"/>
        </w:rPr>
        <w:t xml:space="preserve">personne morale dont </w:t>
      </w:r>
      <w:r>
        <w:rPr>
          <w:rFonts w:ascii="Calibri" w:hAnsi="Calibri" w:cs="Calibri"/>
          <w:sz w:val="22"/>
          <w:szCs w:val="22"/>
          <w:lang w:val="fr-CA"/>
        </w:rPr>
        <w:t>la Fédération</w:t>
      </w:r>
      <w:r w:rsidRPr="000C140D">
        <w:rPr>
          <w:rFonts w:ascii="Calibri" w:hAnsi="Calibri" w:cs="Calibri"/>
          <w:sz w:val="22"/>
          <w:szCs w:val="22"/>
          <w:lang w:val="fr-CA"/>
        </w:rPr>
        <w:t xml:space="preserve"> </w:t>
      </w:r>
      <w:r>
        <w:rPr>
          <w:rFonts w:ascii="Calibri" w:hAnsi="Calibri" w:cs="Calibri"/>
          <w:sz w:val="22"/>
          <w:szCs w:val="22"/>
          <w:lang w:val="fr-CA"/>
        </w:rPr>
        <w:t>détient le contrôle</w:t>
      </w:r>
      <w:r w:rsidRPr="000C140D">
        <w:rPr>
          <w:rFonts w:ascii="Calibri" w:hAnsi="Calibri" w:cs="Calibri"/>
          <w:sz w:val="22"/>
          <w:szCs w:val="22"/>
          <w:lang w:val="fr-CA"/>
        </w:rPr>
        <w:t xml:space="preserve">, </w:t>
      </w:r>
      <w:r>
        <w:rPr>
          <w:rFonts w:ascii="Calibri" w:hAnsi="Calibri" w:cs="Calibri"/>
          <w:sz w:val="22"/>
          <w:szCs w:val="22"/>
          <w:lang w:val="fr-CA"/>
        </w:rPr>
        <w:t xml:space="preserve">au sens de </w:t>
      </w:r>
      <w:r w:rsidRPr="000C140D">
        <w:rPr>
          <w:rFonts w:ascii="Calibri" w:hAnsi="Calibri" w:cs="Calibri"/>
          <w:sz w:val="22"/>
          <w:szCs w:val="22"/>
          <w:lang w:val="fr-CA"/>
        </w:rPr>
        <w:t xml:space="preserve">l’article 9 de la </w:t>
      </w:r>
      <w:r w:rsidRPr="000C140D">
        <w:rPr>
          <w:rFonts w:ascii="Calibri" w:hAnsi="Calibri" w:cs="Calibri"/>
          <w:i/>
          <w:iCs/>
          <w:sz w:val="22"/>
          <w:szCs w:val="22"/>
          <w:lang w:val="fr-CA"/>
        </w:rPr>
        <w:t>Loi sur les assureurs</w:t>
      </w:r>
      <w:r w:rsidR="006E355F">
        <w:rPr>
          <w:rFonts w:ascii="Calibri" w:hAnsi="Calibri" w:cs="Calibri"/>
          <w:i/>
          <w:iCs/>
          <w:sz w:val="22"/>
          <w:szCs w:val="22"/>
          <w:lang w:val="fr-CA"/>
        </w:rPr>
        <w:t>,</w:t>
      </w:r>
      <w:r w:rsidRPr="000C140D">
        <w:rPr>
          <w:rFonts w:ascii="Calibri" w:hAnsi="Calibri" w:cs="Calibri"/>
          <w:sz w:val="22"/>
          <w:szCs w:val="22"/>
          <w:lang w:val="fr-CA"/>
        </w:rPr>
        <w:t xml:space="preserve"> </w:t>
      </w:r>
      <w:r w:rsidR="00C635BF">
        <w:rPr>
          <w:rFonts w:ascii="Calibri" w:hAnsi="Calibri" w:cs="Calibri"/>
          <w:sz w:val="22"/>
          <w:szCs w:val="22"/>
          <w:lang w:val="fr-CA"/>
        </w:rPr>
        <w:t>et</w:t>
      </w:r>
      <w:r>
        <w:rPr>
          <w:rFonts w:ascii="Calibri" w:hAnsi="Calibri" w:cs="Calibri"/>
          <w:sz w:val="22"/>
          <w:szCs w:val="22"/>
          <w:lang w:val="fr-CA"/>
        </w:rPr>
        <w:t xml:space="preserve"> à</w:t>
      </w:r>
      <w:r w:rsidRPr="000C140D">
        <w:rPr>
          <w:rFonts w:ascii="Calibri" w:hAnsi="Calibri" w:cs="Calibri"/>
          <w:sz w:val="22"/>
          <w:szCs w:val="22"/>
          <w:lang w:val="fr-CA"/>
        </w:rPr>
        <w:t xml:space="preserve"> FQM Services, coopérative de solidarité.</w:t>
      </w:r>
    </w:p>
    <w:p w14:paraId="04F609B0" w14:textId="77777777" w:rsidR="00540A2F" w:rsidRDefault="00540A2F" w:rsidP="00026329">
      <w:pPr>
        <w:pStyle w:val="numrationabc"/>
        <w:numPr>
          <w:ilvl w:val="0"/>
          <w:numId w:val="0"/>
        </w:numPr>
        <w:rPr>
          <w:b/>
          <w:bCs/>
        </w:rPr>
      </w:pPr>
    </w:p>
    <w:p w14:paraId="3A605AB2" w14:textId="77777777" w:rsidR="003A7133" w:rsidRDefault="003A7133" w:rsidP="00026329">
      <w:pPr>
        <w:pStyle w:val="numrationabc"/>
        <w:numPr>
          <w:ilvl w:val="0"/>
          <w:numId w:val="0"/>
        </w:numPr>
        <w:rPr>
          <w:b/>
          <w:bCs/>
        </w:rPr>
      </w:pPr>
    </w:p>
    <w:p w14:paraId="74533737" w14:textId="77777777" w:rsidR="003A7133" w:rsidRDefault="003A7133" w:rsidP="00026329">
      <w:pPr>
        <w:pStyle w:val="numrationabc"/>
        <w:numPr>
          <w:ilvl w:val="0"/>
          <w:numId w:val="0"/>
        </w:numPr>
        <w:rPr>
          <w:b/>
          <w:bCs/>
        </w:rPr>
      </w:pPr>
    </w:p>
    <w:p w14:paraId="67CB07FD" w14:textId="77777777" w:rsidR="003A7133" w:rsidRDefault="003A7133" w:rsidP="00026329">
      <w:pPr>
        <w:pStyle w:val="numrationabc"/>
        <w:numPr>
          <w:ilvl w:val="0"/>
          <w:numId w:val="0"/>
        </w:numPr>
        <w:rPr>
          <w:b/>
          <w:bCs/>
        </w:rPr>
      </w:pPr>
    </w:p>
    <w:p w14:paraId="26E84AD2" w14:textId="77777777" w:rsidR="003A7133" w:rsidRPr="000C140D" w:rsidRDefault="003A7133" w:rsidP="00026329">
      <w:pPr>
        <w:pStyle w:val="numrationabc"/>
        <w:numPr>
          <w:ilvl w:val="0"/>
          <w:numId w:val="0"/>
        </w:numPr>
        <w:rPr>
          <w:b/>
          <w:bCs/>
        </w:rPr>
      </w:pPr>
    </w:p>
    <w:p w14:paraId="4FD7500E" w14:textId="0C99D7BC" w:rsidR="00030B7E" w:rsidRPr="000C140D" w:rsidRDefault="00030B7E" w:rsidP="00026329">
      <w:pPr>
        <w:pStyle w:val="numrationabc"/>
        <w:numPr>
          <w:ilvl w:val="0"/>
          <w:numId w:val="0"/>
        </w:numPr>
        <w:rPr>
          <w:b/>
          <w:bCs/>
        </w:rPr>
      </w:pPr>
      <w:r w:rsidRPr="000C140D">
        <w:rPr>
          <w:b/>
          <w:bCs/>
        </w:rPr>
        <w:lastRenderedPageBreak/>
        <w:t>Section II - DISPOSITIONS INTERPRÉTATIVES</w:t>
      </w:r>
    </w:p>
    <w:p w14:paraId="0A98B0A3" w14:textId="6E048750" w:rsidR="00AC1F84" w:rsidRPr="000C140D" w:rsidRDefault="00030B7E" w:rsidP="00346D4E">
      <w:pPr>
        <w:pStyle w:val="Titre3"/>
        <w:numPr>
          <w:ilvl w:val="0"/>
          <w:numId w:val="13"/>
        </w:numPr>
        <w:ind w:left="567" w:hanging="567"/>
        <w:rPr>
          <w:rFonts w:ascii="Calibri" w:hAnsi="Calibri" w:cs="Calibri"/>
          <w:sz w:val="22"/>
          <w:szCs w:val="22"/>
        </w:rPr>
      </w:pPr>
      <w:bookmarkStart w:id="12" w:name="_Toc227591148"/>
      <w:r w:rsidRPr="000C140D">
        <w:rPr>
          <w:rFonts w:ascii="Calibri" w:hAnsi="Calibri" w:cs="Calibri"/>
          <w:sz w:val="22"/>
          <w:szCs w:val="22"/>
        </w:rPr>
        <w:t>Interprétation du texte</w:t>
      </w:r>
      <w:bookmarkEnd w:id="12"/>
    </w:p>
    <w:p w14:paraId="3EC7EE6A" w14:textId="77777777" w:rsidR="00AC1F84" w:rsidRPr="000C140D" w:rsidRDefault="00AC1F84" w:rsidP="00AC1F84">
      <w:pPr>
        <w:rPr>
          <w:rFonts w:ascii="Calibri" w:hAnsi="Calibri" w:cs="Calibri"/>
          <w:sz w:val="22"/>
          <w:szCs w:val="22"/>
        </w:rPr>
      </w:pPr>
    </w:p>
    <w:p w14:paraId="7571BAEC" w14:textId="76BECD0C" w:rsidR="00030B7E" w:rsidRDefault="00030B7E" w:rsidP="00030B7E">
      <w:pPr>
        <w:jc w:val="both"/>
        <w:rPr>
          <w:rFonts w:ascii="Calibri" w:hAnsi="Calibri" w:cs="Calibri"/>
          <w:sz w:val="22"/>
          <w:szCs w:val="22"/>
        </w:rPr>
      </w:pPr>
      <w:r w:rsidRPr="000C140D">
        <w:rPr>
          <w:rFonts w:ascii="Calibri" w:hAnsi="Calibri" w:cs="Calibri"/>
          <w:sz w:val="22"/>
          <w:szCs w:val="22"/>
        </w:rPr>
        <w:t>Le présent règlement ne doit pas être interprété comme permettant de déroger aux dispositions impératives des règles d’a</w:t>
      </w:r>
      <w:r w:rsidR="004A1D00" w:rsidRPr="000C140D">
        <w:rPr>
          <w:rFonts w:ascii="Calibri" w:hAnsi="Calibri" w:cs="Calibri"/>
          <w:sz w:val="22"/>
          <w:szCs w:val="22"/>
        </w:rPr>
        <w:t>ttribution de contrat</w:t>
      </w:r>
      <w:r w:rsidRPr="000C140D">
        <w:rPr>
          <w:rFonts w:ascii="Calibri" w:hAnsi="Calibri" w:cs="Calibri"/>
          <w:sz w:val="22"/>
          <w:szCs w:val="22"/>
        </w:rPr>
        <w:t xml:space="preserve"> régissant la Fédération, à moins que la </w:t>
      </w:r>
      <w:r w:rsidR="00A20757">
        <w:rPr>
          <w:rFonts w:ascii="Calibri" w:hAnsi="Calibri" w:cs="Calibri"/>
          <w:sz w:val="22"/>
          <w:szCs w:val="22"/>
        </w:rPr>
        <w:t>L</w:t>
      </w:r>
      <w:r w:rsidRPr="000C140D">
        <w:rPr>
          <w:rFonts w:ascii="Calibri" w:hAnsi="Calibri" w:cs="Calibri"/>
          <w:sz w:val="22"/>
          <w:szCs w:val="22"/>
        </w:rPr>
        <w:t>oi ne le permette.</w:t>
      </w:r>
    </w:p>
    <w:p w14:paraId="11D40274" w14:textId="77777777" w:rsidR="00C80E1C" w:rsidRPr="000C140D" w:rsidRDefault="00C80E1C" w:rsidP="00C80E1C">
      <w:pPr>
        <w:pStyle w:val="Titre3"/>
        <w:numPr>
          <w:ilvl w:val="0"/>
          <w:numId w:val="13"/>
        </w:numPr>
        <w:ind w:left="567" w:hanging="567"/>
        <w:rPr>
          <w:rFonts w:ascii="Calibri" w:hAnsi="Calibri" w:cs="Calibri"/>
          <w:sz w:val="22"/>
          <w:szCs w:val="22"/>
        </w:rPr>
      </w:pPr>
      <w:bookmarkStart w:id="13" w:name="_Toc227591149"/>
      <w:r w:rsidRPr="000C140D">
        <w:rPr>
          <w:rFonts w:ascii="Calibri" w:hAnsi="Calibri" w:cs="Calibri"/>
          <w:sz w:val="22"/>
          <w:szCs w:val="22"/>
        </w:rPr>
        <w:t>Règles particulières d’interprétation</w:t>
      </w:r>
      <w:bookmarkEnd w:id="13"/>
    </w:p>
    <w:p w14:paraId="0D6EE86C" w14:textId="77777777" w:rsidR="00C80E1C" w:rsidRPr="000C140D" w:rsidRDefault="00C80E1C" w:rsidP="00C80E1C">
      <w:pPr>
        <w:rPr>
          <w:rFonts w:ascii="Calibri" w:hAnsi="Calibri" w:cs="Calibri"/>
          <w:sz w:val="22"/>
          <w:szCs w:val="22"/>
        </w:rPr>
      </w:pPr>
    </w:p>
    <w:p w14:paraId="72D72743" w14:textId="2BEA2E8B" w:rsidR="00C80E1C" w:rsidRPr="000C140D" w:rsidRDefault="00C80E1C" w:rsidP="00C80E1C">
      <w:pPr>
        <w:pStyle w:val="Paragraphedeliste"/>
        <w:ind w:left="0"/>
        <w:contextualSpacing w:val="0"/>
        <w:jc w:val="both"/>
        <w:rPr>
          <w:rFonts w:ascii="Calibri" w:hAnsi="Calibri" w:cs="Calibri"/>
          <w:sz w:val="22"/>
          <w:szCs w:val="22"/>
        </w:rPr>
      </w:pPr>
      <w:r w:rsidRPr="000C140D">
        <w:rPr>
          <w:rFonts w:ascii="Calibri" w:hAnsi="Calibri" w:cs="Calibri"/>
          <w:sz w:val="22"/>
          <w:szCs w:val="22"/>
        </w:rPr>
        <w:t xml:space="preserve">Le présent règlement ne doit pas être interprété de façon littérale ou comme restreignant la possibilité pour la Fédération de contracter de gré à gré, dans les cas où la </w:t>
      </w:r>
      <w:r w:rsidR="00A20757">
        <w:rPr>
          <w:rFonts w:ascii="Calibri" w:hAnsi="Calibri" w:cs="Calibri"/>
          <w:sz w:val="22"/>
          <w:szCs w:val="22"/>
        </w:rPr>
        <w:t>L</w:t>
      </w:r>
      <w:r w:rsidRPr="000C140D">
        <w:rPr>
          <w:rFonts w:ascii="Calibri" w:hAnsi="Calibri" w:cs="Calibri"/>
          <w:sz w:val="22"/>
          <w:szCs w:val="22"/>
        </w:rPr>
        <w:t>oi le lui permet.</w:t>
      </w:r>
    </w:p>
    <w:p w14:paraId="430A1FBD" w14:textId="77777777" w:rsidR="00C80E1C" w:rsidRPr="000C140D" w:rsidRDefault="00C80E1C" w:rsidP="00C80E1C">
      <w:pPr>
        <w:pStyle w:val="Paragraphedeliste"/>
        <w:ind w:left="0"/>
        <w:contextualSpacing w:val="0"/>
        <w:jc w:val="both"/>
        <w:rPr>
          <w:rFonts w:ascii="Calibri" w:hAnsi="Calibri" w:cs="Calibri"/>
          <w:sz w:val="22"/>
          <w:szCs w:val="22"/>
        </w:rPr>
      </w:pPr>
    </w:p>
    <w:p w14:paraId="76706CCC" w14:textId="77777777" w:rsidR="00C80E1C" w:rsidRPr="000C140D" w:rsidRDefault="00C80E1C" w:rsidP="00C80E1C">
      <w:pPr>
        <w:pStyle w:val="Paragraphedeliste"/>
        <w:ind w:left="0"/>
        <w:contextualSpacing w:val="0"/>
        <w:jc w:val="both"/>
        <w:rPr>
          <w:rFonts w:ascii="Calibri" w:hAnsi="Calibri" w:cs="Calibri"/>
          <w:sz w:val="22"/>
          <w:szCs w:val="22"/>
        </w:rPr>
      </w:pPr>
      <w:r w:rsidRPr="000C140D">
        <w:rPr>
          <w:rFonts w:ascii="Calibri" w:hAnsi="Calibri" w:cs="Calibri"/>
          <w:sz w:val="22"/>
          <w:szCs w:val="22"/>
        </w:rPr>
        <w:t>Le règlement doit également être interprété en tenant compte que la Fédération œuvre dans un contexte de concurrence avec d’autres fournisseurs de biens et de services qui s’adressent aux organismes municipaux</w:t>
      </w:r>
      <w:r>
        <w:rPr>
          <w:rFonts w:ascii="Calibri" w:hAnsi="Calibri" w:cs="Calibri"/>
          <w:sz w:val="22"/>
          <w:szCs w:val="22"/>
        </w:rPr>
        <w:t xml:space="preserve"> et sur la nécessité qu’elle offre aux municipalités des biens et services, à des coûts concurrentiels</w:t>
      </w:r>
      <w:r w:rsidRPr="000C140D">
        <w:rPr>
          <w:rFonts w:ascii="Calibri" w:hAnsi="Calibri" w:cs="Calibri"/>
          <w:sz w:val="22"/>
          <w:szCs w:val="22"/>
        </w:rPr>
        <w:t>.</w:t>
      </w:r>
    </w:p>
    <w:p w14:paraId="520AD7D4" w14:textId="77777777" w:rsidR="00C80E1C" w:rsidRPr="000C140D" w:rsidRDefault="00C80E1C" w:rsidP="00C80E1C">
      <w:pPr>
        <w:pStyle w:val="Paragraphedeliste"/>
        <w:ind w:left="0"/>
        <w:contextualSpacing w:val="0"/>
        <w:jc w:val="both"/>
        <w:rPr>
          <w:rFonts w:ascii="Calibri" w:hAnsi="Calibri" w:cs="Calibri"/>
          <w:sz w:val="22"/>
          <w:szCs w:val="22"/>
        </w:rPr>
      </w:pPr>
    </w:p>
    <w:p w14:paraId="0506B477" w14:textId="77777777" w:rsidR="00C80E1C" w:rsidRPr="000C140D" w:rsidRDefault="00C80E1C" w:rsidP="00C80E1C">
      <w:pPr>
        <w:pStyle w:val="paragraphe"/>
        <w:spacing w:before="0"/>
        <w:rPr>
          <w:rFonts w:ascii="Calibri" w:hAnsi="Calibri" w:cs="Calibri"/>
          <w:sz w:val="22"/>
          <w:szCs w:val="22"/>
          <w:lang w:val="fr-CA"/>
        </w:rPr>
      </w:pPr>
      <w:r w:rsidRPr="000C140D">
        <w:rPr>
          <w:rFonts w:ascii="Calibri" w:hAnsi="Calibri" w:cs="Calibri"/>
          <w:sz w:val="22"/>
          <w:szCs w:val="22"/>
          <w:lang w:val="fr-CA"/>
        </w:rPr>
        <w:t>Rien dans le présent règlement ne peut avoir pour effet de limiter la possibilité pour la Fédération d’utiliser à sa discrétion tout mode de mise en concurrence pour l’attribution d’un contrat, que ce soit par procédure ouverte ou par procédure sur invitation écrite, même si elle peut légalement procéder de gré à gré.</w:t>
      </w:r>
    </w:p>
    <w:p w14:paraId="2CEA60B2" w14:textId="77777777" w:rsidR="00C80E1C" w:rsidRPr="000C140D" w:rsidRDefault="00C80E1C" w:rsidP="00C80E1C">
      <w:pPr>
        <w:pStyle w:val="Titre3"/>
        <w:numPr>
          <w:ilvl w:val="0"/>
          <w:numId w:val="13"/>
        </w:numPr>
        <w:ind w:left="567" w:hanging="567"/>
        <w:rPr>
          <w:rFonts w:ascii="Calibri" w:hAnsi="Calibri" w:cs="Calibri"/>
          <w:sz w:val="22"/>
          <w:szCs w:val="22"/>
        </w:rPr>
      </w:pPr>
      <w:bookmarkStart w:id="14" w:name="_Toc227591150"/>
      <w:r w:rsidRPr="000C140D">
        <w:rPr>
          <w:rFonts w:ascii="Calibri" w:hAnsi="Calibri" w:cs="Calibri"/>
          <w:sz w:val="22"/>
          <w:szCs w:val="22"/>
        </w:rPr>
        <w:t>Terminologie</w:t>
      </w:r>
      <w:bookmarkEnd w:id="14"/>
    </w:p>
    <w:p w14:paraId="368C665B" w14:textId="77777777" w:rsidR="00C80E1C" w:rsidRPr="000C140D" w:rsidRDefault="00C80E1C" w:rsidP="00C80E1C">
      <w:pPr>
        <w:pStyle w:val="paragraphe"/>
        <w:spacing w:before="0"/>
        <w:rPr>
          <w:rFonts w:ascii="Calibri" w:hAnsi="Calibri" w:cs="Calibri"/>
          <w:sz w:val="22"/>
          <w:szCs w:val="22"/>
          <w:lang w:val="fr-CA"/>
        </w:rPr>
      </w:pPr>
    </w:p>
    <w:p w14:paraId="433F74CB" w14:textId="77777777" w:rsidR="00C80E1C" w:rsidRPr="000C140D" w:rsidRDefault="00C80E1C" w:rsidP="00C80E1C">
      <w:pPr>
        <w:pStyle w:val="paragraphe"/>
        <w:spacing w:before="0"/>
        <w:rPr>
          <w:rFonts w:ascii="Calibri" w:hAnsi="Calibri" w:cs="Calibri"/>
          <w:sz w:val="22"/>
          <w:szCs w:val="22"/>
          <w:lang w:val="fr-CA"/>
        </w:rPr>
      </w:pPr>
      <w:r w:rsidRPr="000C140D">
        <w:rPr>
          <w:rFonts w:ascii="Calibri" w:hAnsi="Calibri" w:cs="Calibri"/>
          <w:sz w:val="22"/>
          <w:szCs w:val="22"/>
          <w:lang w:val="fr-CA"/>
        </w:rPr>
        <w:t>À moins que le contexte l’indique autrement, les mots et expressions utilisés dans le présent règlement ont le sens suivant :</w:t>
      </w:r>
    </w:p>
    <w:p w14:paraId="74707160" w14:textId="77777777" w:rsidR="00C80E1C" w:rsidRPr="000C140D" w:rsidRDefault="00C80E1C" w:rsidP="00C80E1C">
      <w:pPr>
        <w:pStyle w:val="paragraphe"/>
        <w:tabs>
          <w:tab w:val="left" w:pos="2250"/>
        </w:tabs>
        <w:spacing w:before="0"/>
        <w:rPr>
          <w:rFonts w:ascii="Calibri" w:hAnsi="Calibri" w:cs="Calibri"/>
          <w:sz w:val="22"/>
          <w:szCs w:val="22"/>
          <w:lang w:val="fr-CA"/>
        </w:rPr>
      </w:pPr>
    </w:p>
    <w:p w14:paraId="18BA63B8" w14:textId="3FC763E1" w:rsidR="00C80E1C" w:rsidRDefault="00C80E1C" w:rsidP="00C80E1C">
      <w:pPr>
        <w:pStyle w:val="paragraphe"/>
        <w:tabs>
          <w:tab w:val="left" w:pos="2250"/>
        </w:tabs>
        <w:spacing w:before="0"/>
        <w:ind w:left="2835" w:hanging="2835"/>
        <w:rPr>
          <w:rFonts w:ascii="Calibri" w:hAnsi="Calibri" w:cs="Calibri"/>
          <w:sz w:val="22"/>
          <w:szCs w:val="22"/>
          <w:lang w:val="fr-CA"/>
        </w:rPr>
      </w:pPr>
      <w:r w:rsidRPr="000C140D">
        <w:rPr>
          <w:rFonts w:ascii="Calibri" w:hAnsi="Calibri" w:cs="Calibri"/>
          <w:sz w:val="22"/>
          <w:szCs w:val="22"/>
          <w:lang w:val="fr-CA"/>
        </w:rPr>
        <w:t>« Fédération » :</w:t>
      </w:r>
      <w:r w:rsidRPr="000C140D">
        <w:rPr>
          <w:rFonts w:ascii="Calibri" w:hAnsi="Calibri" w:cs="Calibri"/>
          <w:sz w:val="22"/>
          <w:szCs w:val="22"/>
          <w:lang w:val="fr-CA"/>
        </w:rPr>
        <w:tab/>
      </w:r>
      <w:r w:rsidRPr="000C140D">
        <w:rPr>
          <w:rFonts w:ascii="Calibri" w:hAnsi="Calibri" w:cs="Calibri"/>
          <w:sz w:val="22"/>
          <w:szCs w:val="22"/>
          <w:lang w:val="fr-CA"/>
        </w:rPr>
        <w:tab/>
        <w:t>La Fédération québécoise de</w:t>
      </w:r>
      <w:r>
        <w:rPr>
          <w:rFonts w:ascii="Calibri" w:hAnsi="Calibri" w:cs="Calibri"/>
          <w:sz w:val="22"/>
          <w:szCs w:val="22"/>
          <w:lang w:val="fr-CA"/>
        </w:rPr>
        <w:t>s</w:t>
      </w:r>
      <w:r w:rsidRPr="000C140D">
        <w:rPr>
          <w:rFonts w:ascii="Calibri" w:hAnsi="Calibri" w:cs="Calibri"/>
          <w:sz w:val="22"/>
          <w:szCs w:val="22"/>
          <w:lang w:val="fr-CA"/>
        </w:rPr>
        <w:t xml:space="preserve"> municipalités locales et régionales (FQM) </w:t>
      </w:r>
      <w:r>
        <w:rPr>
          <w:rFonts w:ascii="Calibri" w:hAnsi="Calibri" w:cs="Calibri"/>
          <w:sz w:val="22"/>
          <w:szCs w:val="22"/>
          <w:lang w:val="fr-CA"/>
        </w:rPr>
        <w:t>et</w:t>
      </w:r>
      <w:r w:rsidRPr="000C140D">
        <w:rPr>
          <w:rFonts w:ascii="Calibri" w:hAnsi="Calibri" w:cs="Calibri"/>
          <w:sz w:val="22"/>
          <w:szCs w:val="22"/>
          <w:lang w:val="fr-CA"/>
        </w:rPr>
        <w:t xml:space="preserve">, dans la mesure où elle s’assujettie au présent règlement, </w:t>
      </w:r>
      <w:r>
        <w:rPr>
          <w:rFonts w:ascii="Calibri" w:hAnsi="Calibri" w:cs="Calibri"/>
          <w:sz w:val="22"/>
          <w:szCs w:val="22"/>
          <w:lang w:val="fr-CA"/>
        </w:rPr>
        <w:t>toute</w:t>
      </w:r>
      <w:r w:rsidRPr="000C140D">
        <w:rPr>
          <w:rFonts w:ascii="Calibri" w:hAnsi="Calibri" w:cs="Calibri"/>
          <w:sz w:val="22"/>
          <w:szCs w:val="22"/>
          <w:lang w:val="fr-CA"/>
        </w:rPr>
        <w:t xml:space="preserve"> personne morale dont elle </w:t>
      </w:r>
      <w:r>
        <w:rPr>
          <w:rFonts w:ascii="Calibri" w:hAnsi="Calibri" w:cs="Calibri"/>
          <w:sz w:val="22"/>
          <w:szCs w:val="22"/>
          <w:lang w:val="fr-CA"/>
        </w:rPr>
        <w:t>détient le contrôle</w:t>
      </w:r>
      <w:r w:rsidRPr="000C140D">
        <w:rPr>
          <w:rFonts w:ascii="Calibri" w:hAnsi="Calibri" w:cs="Calibri"/>
          <w:sz w:val="22"/>
          <w:szCs w:val="22"/>
          <w:lang w:val="fr-CA"/>
        </w:rPr>
        <w:t xml:space="preserve">, </w:t>
      </w:r>
      <w:r>
        <w:rPr>
          <w:rFonts w:ascii="Calibri" w:hAnsi="Calibri" w:cs="Calibri"/>
          <w:sz w:val="22"/>
          <w:szCs w:val="22"/>
          <w:lang w:val="fr-CA"/>
        </w:rPr>
        <w:t>au sens de</w:t>
      </w:r>
      <w:r w:rsidRPr="000C140D">
        <w:rPr>
          <w:rFonts w:ascii="Calibri" w:hAnsi="Calibri" w:cs="Calibri"/>
          <w:sz w:val="22"/>
          <w:szCs w:val="22"/>
          <w:lang w:val="fr-CA"/>
        </w:rPr>
        <w:t xml:space="preserve"> l’article 9 de la </w:t>
      </w:r>
      <w:r w:rsidRPr="000C140D">
        <w:rPr>
          <w:rFonts w:ascii="Calibri" w:hAnsi="Calibri" w:cs="Calibri"/>
          <w:i/>
          <w:iCs/>
          <w:sz w:val="22"/>
          <w:szCs w:val="22"/>
          <w:lang w:val="fr-CA"/>
        </w:rPr>
        <w:t>Loi sur les assureurs</w:t>
      </w:r>
      <w:r w:rsidR="00A20757">
        <w:rPr>
          <w:rFonts w:ascii="Calibri" w:hAnsi="Calibri" w:cs="Calibri"/>
          <w:sz w:val="22"/>
          <w:szCs w:val="22"/>
          <w:lang w:val="fr-CA"/>
        </w:rPr>
        <w:t xml:space="preserve">, </w:t>
      </w:r>
      <w:r w:rsidRPr="000C140D">
        <w:rPr>
          <w:rFonts w:ascii="Calibri" w:hAnsi="Calibri" w:cs="Calibri"/>
          <w:sz w:val="22"/>
          <w:szCs w:val="22"/>
          <w:lang w:val="fr-CA"/>
        </w:rPr>
        <w:t>ou FQM Services, coopérative de solidarité.</w:t>
      </w:r>
    </w:p>
    <w:p w14:paraId="4190366D" w14:textId="77777777" w:rsidR="00C80E1C" w:rsidRDefault="00C80E1C" w:rsidP="00C80E1C">
      <w:pPr>
        <w:pStyle w:val="paragraphe"/>
        <w:tabs>
          <w:tab w:val="left" w:pos="2250"/>
        </w:tabs>
        <w:spacing w:before="0"/>
        <w:ind w:left="2835" w:hanging="2835"/>
        <w:rPr>
          <w:rFonts w:ascii="Calibri" w:hAnsi="Calibri" w:cs="Calibri"/>
          <w:sz w:val="22"/>
          <w:szCs w:val="22"/>
          <w:lang w:val="fr-CA"/>
        </w:rPr>
      </w:pPr>
    </w:p>
    <w:p w14:paraId="5484D05C" w14:textId="2D55E46D" w:rsidR="00C80E1C" w:rsidRPr="000C140D" w:rsidRDefault="00C80E1C" w:rsidP="00C80E1C">
      <w:pPr>
        <w:pStyle w:val="paragraphe"/>
        <w:tabs>
          <w:tab w:val="left" w:pos="2250"/>
        </w:tabs>
        <w:spacing w:before="0"/>
        <w:ind w:left="2835" w:hanging="2835"/>
        <w:rPr>
          <w:rFonts w:ascii="Calibri" w:hAnsi="Calibri" w:cs="Calibri"/>
          <w:sz w:val="22"/>
          <w:szCs w:val="22"/>
          <w:lang w:val="fr-CA"/>
        </w:rPr>
      </w:pPr>
      <w:r>
        <w:rPr>
          <w:rFonts w:ascii="Calibri" w:hAnsi="Calibri" w:cs="Calibri"/>
          <w:sz w:val="22"/>
          <w:szCs w:val="22"/>
          <w:lang w:val="fr-CA"/>
        </w:rPr>
        <w:t>« Fournisseur »</w:t>
      </w:r>
      <w:r>
        <w:rPr>
          <w:rFonts w:ascii="Calibri" w:hAnsi="Calibri" w:cs="Calibri"/>
          <w:sz w:val="22"/>
          <w:szCs w:val="22"/>
          <w:lang w:val="fr-CA"/>
        </w:rPr>
        <w:tab/>
      </w:r>
      <w:r>
        <w:rPr>
          <w:rFonts w:ascii="Calibri" w:hAnsi="Calibri" w:cs="Calibri"/>
          <w:sz w:val="22"/>
          <w:szCs w:val="22"/>
          <w:lang w:val="fr-CA"/>
        </w:rPr>
        <w:tab/>
        <w:t xml:space="preserve">Une entreprise au sens de la Loi. Ne constitue pas un </w:t>
      </w:r>
      <w:r w:rsidR="00A20757">
        <w:rPr>
          <w:rFonts w:ascii="Calibri" w:hAnsi="Calibri" w:cs="Calibri"/>
          <w:sz w:val="22"/>
          <w:szCs w:val="22"/>
          <w:lang w:val="fr-CA"/>
        </w:rPr>
        <w:t>f</w:t>
      </w:r>
      <w:r>
        <w:rPr>
          <w:rFonts w:ascii="Calibri" w:hAnsi="Calibri" w:cs="Calibri"/>
          <w:sz w:val="22"/>
          <w:szCs w:val="22"/>
          <w:lang w:val="fr-CA"/>
        </w:rPr>
        <w:t>ournisseur toute personne morale assujetti</w:t>
      </w:r>
      <w:r w:rsidR="006E355F">
        <w:rPr>
          <w:rFonts w:ascii="Calibri" w:hAnsi="Calibri" w:cs="Calibri"/>
          <w:sz w:val="22"/>
          <w:szCs w:val="22"/>
          <w:lang w:val="fr-CA"/>
        </w:rPr>
        <w:t>e</w:t>
      </w:r>
      <w:r>
        <w:rPr>
          <w:rFonts w:ascii="Calibri" w:hAnsi="Calibri" w:cs="Calibri"/>
          <w:sz w:val="22"/>
          <w:szCs w:val="22"/>
          <w:lang w:val="fr-CA"/>
        </w:rPr>
        <w:t xml:space="preserve"> au présent règlement.</w:t>
      </w:r>
    </w:p>
    <w:p w14:paraId="063A2E52" w14:textId="77777777" w:rsidR="00C80E1C" w:rsidRPr="000C140D" w:rsidRDefault="00C80E1C" w:rsidP="00C80E1C">
      <w:pPr>
        <w:pStyle w:val="paragraphe"/>
        <w:tabs>
          <w:tab w:val="left" w:pos="2250"/>
        </w:tabs>
        <w:spacing w:before="0"/>
        <w:ind w:left="2277" w:hanging="2277"/>
        <w:rPr>
          <w:rFonts w:ascii="Calibri" w:hAnsi="Calibri" w:cs="Calibri"/>
          <w:sz w:val="22"/>
          <w:szCs w:val="22"/>
          <w:lang w:val="fr-CA"/>
        </w:rPr>
      </w:pPr>
    </w:p>
    <w:p w14:paraId="010FAB8D" w14:textId="77777777" w:rsidR="00C80E1C" w:rsidRDefault="00C80E1C" w:rsidP="00C80E1C">
      <w:pPr>
        <w:pStyle w:val="paragraphe"/>
        <w:tabs>
          <w:tab w:val="left" w:pos="2250"/>
        </w:tabs>
        <w:spacing w:before="0"/>
        <w:ind w:left="2277" w:hanging="2277"/>
        <w:rPr>
          <w:rFonts w:ascii="Calibri" w:hAnsi="Calibri" w:cs="Calibri"/>
          <w:i/>
          <w:iCs/>
          <w:sz w:val="22"/>
          <w:szCs w:val="22"/>
        </w:rPr>
      </w:pPr>
      <w:r w:rsidRPr="000C140D">
        <w:rPr>
          <w:rFonts w:ascii="Calibri" w:hAnsi="Calibri" w:cs="Calibri"/>
          <w:sz w:val="22"/>
          <w:szCs w:val="22"/>
          <w:lang w:val="fr-CA"/>
        </w:rPr>
        <w:t>« Loi »</w:t>
      </w:r>
      <w:r w:rsidRPr="000C140D">
        <w:rPr>
          <w:rFonts w:ascii="Calibri" w:hAnsi="Calibri" w:cs="Calibri"/>
          <w:sz w:val="22"/>
          <w:szCs w:val="22"/>
          <w:lang w:val="fr-CA"/>
        </w:rPr>
        <w:tab/>
      </w:r>
      <w:r w:rsidRPr="000C140D">
        <w:rPr>
          <w:rFonts w:ascii="Calibri" w:hAnsi="Calibri" w:cs="Calibri"/>
          <w:sz w:val="22"/>
          <w:szCs w:val="22"/>
          <w:lang w:val="fr-CA"/>
        </w:rPr>
        <w:tab/>
      </w:r>
      <w:r w:rsidRPr="000C140D">
        <w:rPr>
          <w:rFonts w:ascii="Calibri" w:hAnsi="Calibri" w:cs="Calibri"/>
          <w:sz w:val="22"/>
          <w:szCs w:val="22"/>
          <w:lang w:val="fr-CA"/>
        </w:rPr>
        <w:tab/>
      </w:r>
      <w:r w:rsidRPr="000C140D">
        <w:rPr>
          <w:rFonts w:ascii="Calibri" w:hAnsi="Calibri" w:cs="Calibri"/>
          <w:sz w:val="22"/>
          <w:szCs w:val="22"/>
          <w:lang w:val="fr-CA"/>
        </w:rPr>
        <w:tab/>
      </w:r>
      <w:r w:rsidRPr="000C140D">
        <w:rPr>
          <w:rFonts w:ascii="Calibri" w:hAnsi="Calibri" w:cs="Calibri"/>
          <w:i/>
          <w:iCs/>
          <w:sz w:val="22"/>
          <w:szCs w:val="22"/>
        </w:rPr>
        <w:t>Loi sur les contrats des organismes municipaux</w:t>
      </w:r>
      <w:r w:rsidRPr="00A20757">
        <w:rPr>
          <w:rFonts w:ascii="Calibri" w:hAnsi="Calibri" w:cs="Calibri"/>
          <w:sz w:val="22"/>
          <w:szCs w:val="22"/>
        </w:rPr>
        <w:t>.</w:t>
      </w:r>
    </w:p>
    <w:p w14:paraId="5134F6B2" w14:textId="77777777" w:rsidR="00C80E1C" w:rsidRDefault="00C80E1C" w:rsidP="00C80E1C">
      <w:pPr>
        <w:pStyle w:val="paragraphe"/>
        <w:tabs>
          <w:tab w:val="left" w:pos="2250"/>
        </w:tabs>
        <w:spacing w:before="0"/>
        <w:ind w:left="2277" w:hanging="2277"/>
        <w:rPr>
          <w:rFonts w:ascii="Calibri" w:hAnsi="Calibri" w:cs="Calibri"/>
          <w:i/>
          <w:iCs/>
          <w:sz w:val="22"/>
          <w:szCs w:val="22"/>
        </w:rPr>
      </w:pPr>
    </w:p>
    <w:p w14:paraId="77E8E686" w14:textId="636FC348" w:rsidR="00C80E1C" w:rsidRPr="00423FCC" w:rsidRDefault="00C80E1C" w:rsidP="00C80E1C">
      <w:pPr>
        <w:pStyle w:val="paragraphe"/>
        <w:spacing w:before="0"/>
        <w:ind w:left="2835" w:hanging="2835"/>
        <w:rPr>
          <w:rFonts w:ascii="Calibri" w:hAnsi="Calibri" w:cs="Calibri"/>
          <w:sz w:val="22"/>
          <w:szCs w:val="22"/>
          <w:lang w:val="fr-CA"/>
        </w:rPr>
      </w:pPr>
      <w:r>
        <w:rPr>
          <w:rFonts w:ascii="Calibri" w:hAnsi="Calibri" w:cs="Calibri"/>
          <w:i/>
          <w:iCs/>
          <w:sz w:val="22"/>
          <w:szCs w:val="22"/>
          <w:lang w:val="fr-CA"/>
        </w:rPr>
        <w:t xml:space="preserve">« </w:t>
      </w:r>
      <w:r w:rsidRPr="00C80E1C">
        <w:rPr>
          <w:rFonts w:ascii="Calibri" w:hAnsi="Calibri" w:cs="Calibri"/>
          <w:sz w:val="22"/>
          <w:szCs w:val="22"/>
          <w:lang w:val="fr-CA"/>
        </w:rPr>
        <w:t xml:space="preserve">Loi sur la </w:t>
      </w:r>
      <w:proofErr w:type="gramStart"/>
      <w:r w:rsidRPr="00C80E1C">
        <w:rPr>
          <w:rFonts w:ascii="Calibri" w:hAnsi="Calibri" w:cs="Calibri"/>
          <w:sz w:val="22"/>
          <w:szCs w:val="22"/>
          <w:lang w:val="fr-CA"/>
        </w:rPr>
        <w:t>Fédération</w:t>
      </w:r>
      <w:r>
        <w:rPr>
          <w:rFonts w:ascii="Calibri" w:hAnsi="Calibri" w:cs="Calibri"/>
          <w:sz w:val="22"/>
          <w:szCs w:val="22"/>
          <w:lang w:val="fr-CA"/>
        </w:rPr>
        <w:t>»</w:t>
      </w:r>
      <w:proofErr w:type="gramEnd"/>
      <w:r>
        <w:rPr>
          <w:rFonts w:ascii="Calibri" w:hAnsi="Calibri" w:cs="Calibri"/>
          <w:sz w:val="22"/>
          <w:szCs w:val="22"/>
          <w:lang w:val="fr-CA"/>
        </w:rPr>
        <w:tab/>
      </w:r>
      <w:r w:rsidRPr="00C80E1C">
        <w:rPr>
          <w:rFonts w:asciiTheme="minorHAnsi" w:hAnsiTheme="minorHAnsi" w:cstheme="minorHAnsi"/>
          <w:sz w:val="22"/>
          <w:szCs w:val="22"/>
          <w:lang w:val="fr-CA"/>
        </w:rPr>
        <w:t>La</w:t>
      </w:r>
      <w:r>
        <w:rPr>
          <w:rFonts w:asciiTheme="minorHAnsi" w:hAnsiTheme="minorHAnsi" w:cstheme="minorHAnsi"/>
          <w:sz w:val="22"/>
          <w:szCs w:val="22"/>
          <w:lang w:val="fr-CA"/>
        </w:rPr>
        <w:t xml:space="preserve"> </w:t>
      </w:r>
      <w:r w:rsidRPr="000C140D">
        <w:rPr>
          <w:rFonts w:ascii="Calibri" w:hAnsi="Calibri" w:cs="Calibri"/>
          <w:i/>
          <w:iCs/>
          <w:sz w:val="22"/>
          <w:szCs w:val="22"/>
        </w:rPr>
        <w:t xml:space="preserve">Loi concernant l'activité d'assureur de la Fédération québécoise des municipalités locales et régionales et la fusion par voie d'absorption de </w:t>
      </w:r>
      <w:r w:rsidR="00A20757">
        <w:rPr>
          <w:rFonts w:ascii="Calibri" w:hAnsi="Calibri" w:cs="Calibri"/>
          <w:i/>
          <w:iCs/>
          <w:sz w:val="22"/>
          <w:szCs w:val="22"/>
        </w:rPr>
        <w:t>l</w:t>
      </w:r>
      <w:r w:rsidRPr="000C140D">
        <w:rPr>
          <w:rFonts w:ascii="Calibri" w:hAnsi="Calibri" w:cs="Calibri"/>
          <w:i/>
          <w:iCs/>
          <w:sz w:val="22"/>
          <w:szCs w:val="22"/>
        </w:rPr>
        <w:t xml:space="preserve">a Mutuelle des municipalités du Québec avec celle-ci </w:t>
      </w:r>
      <w:r w:rsidRPr="000C140D">
        <w:rPr>
          <w:rFonts w:ascii="Calibri" w:hAnsi="Calibri" w:cs="Calibri"/>
          <w:sz w:val="22"/>
          <w:szCs w:val="22"/>
        </w:rPr>
        <w:t>(</w:t>
      </w:r>
      <w:r w:rsidRPr="000C140D">
        <w:rPr>
          <w:rFonts w:ascii="Calibri" w:hAnsi="Calibri" w:cs="Calibri"/>
          <w:color w:val="000000" w:themeColor="text1"/>
          <w:sz w:val="22"/>
          <w:szCs w:val="22"/>
        </w:rPr>
        <w:t>PL-21-202</w:t>
      </w:r>
      <w:r w:rsidR="00A20757">
        <w:rPr>
          <w:rFonts w:asciiTheme="minorHAnsi" w:hAnsiTheme="minorHAnsi" w:cstheme="minorHAnsi"/>
          <w:sz w:val="22"/>
          <w:szCs w:val="22"/>
          <w:lang w:val="fr-CA" w:eastAsia="fr-CA"/>
        </w:rPr>
        <w:t>)</w:t>
      </w:r>
      <w:r w:rsidRPr="00A20757">
        <w:rPr>
          <w:rFonts w:asciiTheme="minorHAnsi" w:hAnsiTheme="minorHAnsi" w:cstheme="minorHAnsi"/>
          <w:sz w:val="22"/>
          <w:szCs w:val="22"/>
          <w:lang w:val="fr-CA" w:eastAsia="fr-CA"/>
        </w:rPr>
        <w:t>, et ses amendements.</w:t>
      </w:r>
    </w:p>
    <w:p w14:paraId="3CE0A282" w14:textId="77777777" w:rsidR="00C80E1C" w:rsidRPr="000C140D" w:rsidRDefault="00C80E1C" w:rsidP="00C80E1C">
      <w:pPr>
        <w:pStyle w:val="paragraphe"/>
        <w:tabs>
          <w:tab w:val="left" w:pos="2250"/>
        </w:tabs>
        <w:spacing w:before="0"/>
        <w:ind w:left="2277" w:hanging="2277"/>
        <w:rPr>
          <w:rFonts w:ascii="Calibri" w:hAnsi="Calibri" w:cs="Calibri"/>
          <w:sz w:val="22"/>
          <w:szCs w:val="22"/>
          <w:lang w:val="fr-CA"/>
        </w:rPr>
      </w:pPr>
    </w:p>
    <w:p w14:paraId="10C72A93" w14:textId="52F64A0A" w:rsidR="00C80E1C" w:rsidRPr="000C140D" w:rsidRDefault="00C80E1C" w:rsidP="00C80E1C">
      <w:pPr>
        <w:pStyle w:val="paragraphe"/>
        <w:tabs>
          <w:tab w:val="left" w:pos="2250"/>
          <w:tab w:val="left" w:pos="2835"/>
        </w:tabs>
        <w:spacing w:before="0"/>
        <w:ind w:left="2835" w:hanging="2835"/>
        <w:rPr>
          <w:rFonts w:ascii="Calibri" w:hAnsi="Calibri" w:cs="Calibri"/>
          <w:sz w:val="22"/>
          <w:szCs w:val="22"/>
          <w:lang w:val="fr-CA"/>
        </w:rPr>
      </w:pPr>
      <w:r w:rsidRPr="000C140D">
        <w:rPr>
          <w:rFonts w:ascii="Calibri" w:hAnsi="Calibri" w:cs="Calibri"/>
          <w:sz w:val="22"/>
          <w:szCs w:val="22"/>
          <w:lang w:val="fr-CA"/>
        </w:rPr>
        <w:t>« </w:t>
      </w:r>
      <w:r w:rsidRPr="000C140D">
        <w:rPr>
          <w:rFonts w:ascii="Calibri" w:hAnsi="Calibri" w:cs="Calibri"/>
          <w:iCs/>
          <w:sz w:val="22"/>
          <w:szCs w:val="22"/>
          <w:lang w:val="fr-CA"/>
        </w:rPr>
        <w:t xml:space="preserve">Procédure d’attribution » </w:t>
      </w:r>
      <w:r w:rsidRPr="000C140D">
        <w:rPr>
          <w:rFonts w:ascii="Calibri" w:hAnsi="Calibri" w:cs="Calibri"/>
          <w:iCs/>
          <w:sz w:val="22"/>
          <w:szCs w:val="22"/>
          <w:lang w:val="fr-CA"/>
        </w:rPr>
        <w:tab/>
        <w:t xml:space="preserve">Procédure ouverte ou procédure sur invitation écrite ou de gré à gré prévue à la Loi </w:t>
      </w:r>
      <w:r w:rsidRPr="000C140D">
        <w:rPr>
          <w:rFonts w:ascii="Calibri" w:hAnsi="Calibri" w:cs="Calibri"/>
          <w:sz w:val="22"/>
          <w:szCs w:val="22"/>
          <w:lang w:val="fr-CA"/>
        </w:rPr>
        <w:t>ou</w:t>
      </w:r>
      <w:r w:rsidR="006E355F">
        <w:rPr>
          <w:rFonts w:ascii="Calibri" w:hAnsi="Calibri" w:cs="Calibri"/>
          <w:sz w:val="22"/>
          <w:szCs w:val="22"/>
          <w:lang w:val="fr-CA"/>
        </w:rPr>
        <w:t xml:space="preserve"> à</w:t>
      </w:r>
      <w:r w:rsidRPr="000C140D">
        <w:rPr>
          <w:rFonts w:ascii="Calibri" w:hAnsi="Calibri" w:cs="Calibri"/>
          <w:sz w:val="22"/>
          <w:szCs w:val="22"/>
          <w:lang w:val="fr-CA"/>
        </w:rPr>
        <w:t xml:space="preserve"> un règlement adopté en vertu de cette Loi.</w:t>
      </w:r>
    </w:p>
    <w:p w14:paraId="43B8F89B" w14:textId="77777777" w:rsidR="00C80E1C" w:rsidRDefault="00C80E1C" w:rsidP="00C80E1C">
      <w:pPr>
        <w:rPr>
          <w:rFonts w:ascii="Calibri" w:hAnsi="Calibri" w:cs="Calibri"/>
          <w:sz w:val="22"/>
          <w:szCs w:val="22"/>
        </w:rPr>
      </w:pPr>
    </w:p>
    <w:p w14:paraId="20666D43" w14:textId="6FE58398" w:rsidR="00AF68F1" w:rsidRPr="003A7133" w:rsidRDefault="00C80E1C" w:rsidP="00A20757">
      <w:pPr>
        <w:tabs>
          <w:tab w:val="left" w:pos="2790"/>
        </w:tabs>
        <w:rPr>
          <w:rFonts w:ascii="Calibri" w:hAnsi="Calibri" w:cs="Calibri"/>
          <w:b/>
          <w:color w:val="626366"/>
          <w:sz w:val="22"/>
          <w:szCs w:val="22"/>
        </w:rPr>
      </w:pPr>
      <w:r>
        <w:rPr>
          <w:rFonts w:ascii="Calibri" w:hAnsi="Calibri" w:cs="Calibri"/>
          <w:sz w:val="22"/>
          <w:szCs w:val="22"/>
        </w:rPr>
        <w:t>« Soumissionnaire »</w:t>
      </w:r>
      <w:r>
        <w:rPr>
          <w:rFonts w:ascii="Calibri" w:hAnsi="Calibri" w:cs="Calibri"/>
          <w:sz w:val="22"/>
          <w:szCs w:val="22"/>
        </w:rPr>
        <w:tab/>
      </w:r>
      <w:r w:rsidR="00A20757">
        <w:rPr>
          <w:rFonts w:ascii="Calibri" w:hAnsi="Calibri" w:cs="Calibri"/>
          <w:sz w:val="22"/>
          <w:szCs w:val="22"/>
        </w:rPr>
        <w:t xml:space="preserve"> </w:t>
      </w:r>
      <w:r>
        <w:rPr>
          <w:rFonts w:ascii="Calibri" w:hAnsi="Calibri" w:cs="Calibri"/>
          <w:sz w:val="22"/>
          <w:szCs w:val="22"/>
        </w:rPr>
        <w:t>Personne participant à une procédure d’attribution.</w:t>
      </w:r>
    </w:p>
    <w:p w14:paraId="7AE4D4EB" w14:textId="5D47B988" w:rsidR="000E0DAD" w:rsidRPr="000C140D" w:rsidRDefault="00D70056" w:rsidP="00EC3025">
      <w:pPr>
        <w:pStyle w:val="Chapitre"/>
        <w:outlineLvl w:val="0"/>
        <w:rPr>
          <w:sz w:val="22"/>
          <w:szCs w:val="22"/>
        </w:rPr>
      </w:pPr>
      <w:bookmarkStart w:id="15" w:name="_Toc97913277"/>
      <w:bookmarkStart w:id="16" w:name="_Toc227591151"/>
      <w:r w:rsidRPr="000C140D">
        <w:rPr>
          <w:sz w:val="22"/>
          <w:szCs w:val="22"/>
        </w:rPr>
        <w:t xml:space="preserve">CHAPITRE </w:t>
      </w:r>
      <w:r w:rsidR="003B3B64" w:rsidRPr="000C140D">
        <w:rPr>
          <w:sz w:val="22"/>
          <w:szCs w:val="22"/>
        </w:rPr>
        <w:t>2</w:t>
      </w:r>
      <w:r w:rsidR="0008785B" w:rsidRPr="000C140D">
        <w:rPr>
          <w:sz w:val="22"/>
          <w:szCs w:val="22"/>
        </w:rPr>
        <w:t xml:space="preserve"> - RÈGLES D</w:t>
      </w:r>
      <w:r w:rsidR="000E0DAD" w:rsidRPr="000C140D">
        <w:rPr>
          <w:sz w:val="22"/>
          <w:szCs w:val="22"/>
        </w:rPr>
        <w:t>’ATTRIBUTION DES CONTRATS</w:t>
      </w:r>
      <w:bookmarkEnd w:id="15"/>
      <w:bookmarkEnd w:id="16"/>
    </w:p>
    <w:p w14:paraId="69DD0959" w14:textId="7DB3F170" w:rsidR="00D70056" w:rsidRPr="000C140D" w:rsidRDefault="00D70056" w:rsidP="00540A2F">
      <w:pPr>
        <w:pStyle w:val="Titre3"/>
        <w:numPr>
          <w:ilvl w:val="0"/>
          <w:numId w:val="13"/>
        </w:numPr>
        <w:ind w:left="567" w:hanging="567"/>
        <w:rPr>
          <w:rFonts w:ascii="Calibri" w:hAnsi="Calibri" w:cs="Calibri"/>
          <w:sz w:val="22"/>
          <w:szCs w:val="22"/>
        </w:rPr>
      </w:pPr>
      <w:bookmarkStart w:id="17" w:name="_Toc227591152"/>
      <w:r w:rsidRPr="000C140D">
        <w:rPr>
          <w:rFonts w:ascii="Calibri" w:hAnsi="Calibri" w:cs="Calibri"/>
          <w:sz w:val="22"/>
          <w:szCs w:val="22"/>
        </w:rPr>
        <w:t>Généralités</w:t>
      </w:r>
      <w:bookmarkEnd w:id="17"/>
    </w:p>
    <w:p w14:paraId="2B03386F" w14:textId="77777777" w:rsidR="00AC1F84" w:rsidRPr="000C140D" w:rsidRDefault="00AC1F84" w:rsidP="00B67F7B">
      <w:pPr>
        <w:rPr>
          <w:rFonts w:ascii="Calibri" w:hAnsi="Calibri" w:cs="Calibri"/>
          <w:sz w:val="22"/>
          <w:szCs w:val="22"/>
        </w:rPr>
      </w:pPr>
    </w:p>
    <w:p w14:paraId="5D7A588D" w14:textId="3B7AFE4A" w:rsidR="00D70056" w:rsidRPr="000C140D" w:rsidRDefault="00D70056" w:rsidP="00B67F7B">
      <w:pPr>
        <w:rPr>
          <w:rFonts w:ascii="Calibri" w:hAnsi="Calibri" w:cs="Calibri"/>
          <w:sz w:val="22"/>
          <w:szCs w:val="22"/>
        </w:rPr>
      </w:pPr>
      <w:r w:rsidRPr="000C140D">
        <w:rPr>
          <w:rFonts w:ascii="Calibri" w:hAnsi="Calibri" w:cs="Calibri"/>
          <w:sz w:val="22"/>
          <w:szCs w:val="22"/>
        </w:rPr>
        <w:t>La Fédération</w:t>
      </w:r>
      <w:r w:rsidR="0034521C">
        <w:rPr>
          <w:rFonts w:ascii="Calibri" w:hAnsi="Calibri" w:cs="Calibri"/>
          <w:sz w:val="22"/>
          <w:szCs w:val="22"/>
        </w:rPr>
        <w:t> :</w:t>
      </w:r>
    </w:p>
    <w:p w14:paraId="39A3F11D" w14:textId="0B270F92" w:rsidR="00D70056" w:rsidRPr="000C140D" w:rsidRDefault="00D70056" w:rsidP="00CD5191">
      <w:pPr>
        <w:pStyle w:val="paragraphe"/>
        <w:spacing w:before="0"/>
        <w:rPr>
          <w:rFonts w:ascii="Calibri" w:hAnsi="Calibri" w:cs="Calibri"/>
          <w:sz w:val="22"/>
          <w:szCs w:val="22"/>
        </w:rPr>
      </w:pPr>
    </w:p>
    <w:p w14:paraId="4AD40873" w14:textId="04E5599F" w:rsidR="00A01DA9" w:rsidRDefault="00D70056">
      <w:pPr>
        <w:pStyle w:val="numrationabc"/>
        <w:numPr>
          <w:ilvl w:val="0"/>
          <w:numId w:val="11"/>
        </w:numPr>
        <w:tabs>
          <w:tab w:val="clear" w:pos="720"/>
        </w:tabs>
        <w:ind w:left="567" w:hanging="567"/>
      </w:pPr>
      <w:r w:rsidRPr="000C140D">
        <w:t xml:space="preserve">Procède par </w:t>
      </w:r>
      <w:r w:rsidR="000A441D" w:rsidRPr="000C140D">
        <w:t>une procédure</w:t>
      </w:r>
      <w:r w:rsidR="00CD5191">
        <w:t xml:space="preserve"> </w:t>
      </w:r>
      <w:r w:rsidR="004D7FCF">
        <w:t>sur</w:t>
      </w:r>
      <w:r w:rsidR="000A441D" w:rsidRPr="000C140D">
        <w:t xml:space="preserve"> invitation écrite</w:t>
      </w:r>
      <w:r w:rsidRPr="000C140D">
        <w:t xml:space="preserve"> lorsque la </w:t>
      </w:r>
      <w:r w:rsidR="00C27BF8">
        <w:t>L</w:t>
      </w:r>
      <w:r w:rsidRPr="000C140D">
        <w:t xml:space="preserve">oi ou un règlement adopté en vertu d’une loi impose un tel </w:t>
      </w:r>
      <w:r w:rsidR="004D7FCF">
        <w:t>mode</w:t>
      </w:r>
      <w:r w:rsidR="000A441D" w:rsidRPr="000C140D">
        <w:t xml:space="preserve"> d’attribution de contrat</w:t>
      </w:r>
      <w:r w:rsidR="004D7FCF">
        <w:t>s</w:t>
      </w:r>
      <w:r w:rsidR="000A441D" w:rsidRPr="000C140D">
        <w:t>;</w:t>
      </w:r>
    </w:p>
    <w:p w14:paraId="4CB555A4" w14:textId="3097110D" w:rsidR="00D70056" w:rsidRPr="000C140D" w:rsidRDefault="00D70056" w:rsidP="00B6347F">
      <w:pPr>
        <w:pStyle w:val="numrationabc"/>
        <w:numPr>
          <w:ilvl w:val="0"/>
          <w:numId w:val="11"/>
        </w:numPr>
        <w:tabs>
          <w:tab w:val="clear" w:pos="720"/>
        </w:tabs>
        <w:ind w:left="567" w:hanging="567"/>
      </w:pPr>
      <w:r w:rsidRPr="000C140D">
        <w:t xml:space="preserve">Procède par </w:t>
      </w:r>
      <w:r w:rsidR="004D7FCF">
        <w:t>pro</w:t>
      </w:r>
      <w:r w:rsidR="00E5481D">
        <w:t>c</w:t>
      </w:r>
      <w:r w:rsidR="004D7FCF">
        <w:t>édure</w:t>
      </w:r>
      <w:r w:rsidR="000A441D" w:rsidRPr="000C140D">
        <w:t xml:space="preserve"> ouverte</w:t>
      </w:r>
      <w:r w:rsidR="00540A2F" w:rsidRPr="000C140D">
        <w:t xml:space="preserve"> </w:t>
      </w:r>
      <w:r w:rsidR="00001317" w:rsidRPr="000C140D">
        <w:t xml:space="preserve">lorsque la </w:t>
      </w:r>
      <w:r w:rsidR="00C27BF8">
        <w:t>L</w:t>
      </w:r>
      <w:r w:rsidR="00001317" w:rsidRPr="000C140D">
        <w:t xml:space="preserve">oi ou un </w:t>
      </w:r>
      <w:r w:rsidR="00287DDF" w:rsidRPr="000C140D">
        <w:t xml:space="preserve">règlement adopté en vertu d’une loi impose un tel </w:t>
      </w:r>
      <w:r w:rsidR="004D7FCF">
        <w:t>mode</w:t>
      </w:r>
      <w:r w:rsidR="000A441D" w:rsidRPr="000C140D">
        <w:t xml:space="preserve"> d’</w:t>
      </w:r>
      <w:r w:rsidR="00540A2F" w:rsidRPr="000C140D">
        <w:t>attribution</w:t>
      </w:r>
      <w:r w:rsidR="000A441D" w:rsidRPr="000C140D">
        <w:t xml:space="preserve"> de contrat</w:t>
      </w:r>
      <w:r w:rsidR="004D7FCF">
        <w:t>s</w:t>
      </w:r>
      <w:r w:rsidR="000A441D" w:rsidRPr="000C140D">
        <w:t>;</w:t>
      </w:r>
    </w:p>
    <w:p w14:paraId="6868F674" w14:textId="76F8CD23" w:rsidR="00F95865" w:rsidRPr="000C140D" w:rsidRDefault="00D70056" w:rsidP="00B6347F">
      <w:pPr>
        <w:pStyle w:val="numrationabc"/>
        <w:numPr>
          <w:ilvl w:val="0"/>
          <w:numId w:val="11"/>
        </w:numPr>
        <w:tabs>
          <w:tab w:val="clear" w:pos="720"/>
        </w:tabs>
        <w:ind w:left="567" w:hanging="567"/>
      </w:pPr>
      <w:r w:rsidRPr="000C140D">
        <w:t xml:space="preserve">Peut procéder de gré à gré dans les cas où la </w:t>
      </w:r>
      <w:r w:rsidR="00C27BF8">
        <w:t>L</w:t>
      </w:r>
      <w:r w:rsidRPr="000C140D">
        <w:t>oi ou le présent règlement l</w:t>
      </w:r>
      <w:r w:rsidR="004D7FCF">
        <w:t>e</w:t>
      </w:r>
      <w:r w:rsidRPr="000C140D">
        <w:t xml:space="preserve"> permet.</w:t>
      </w:r>
    </w:p>
    <w:p w14:paraId="4DB19120" w14:textId="77777777" w:rsidR="005505C8" w:rsidRPr="000C140D" w:rsidRDefault="005505C8" w:rsidP="00797D2C">
      <w:pPr>
        <w:pStyle w:val="Sansinterligne"/>
      </w:pPr>
    </w:p>
    <w:p w14:paraId="0DC5809E" w14:textId="414966B8" w:rsidR="00E5481D" w:rsidRPr="00DB69E3" w:rsidRDefault="00E71AF4" w:rsidP="00F95865">
      <w:pPr>
        <w:pStyle w:val="numrationabc"/>
        <w:numPr>
          <w:ilvl w:val="0"/>
          <w:numId w:val="0"/>
        </w:numPr>
        <w:rPr>
          <w:rFonts w:asciiTheme="minorHAnsi" w:hAnsiTheme="minorHAnsi" w:cstheme="minorHAnsi"/>
        </w:rPr>
      </w:pPr>
      <w:r w:rsidRPr="00DB69E3">
        <w:rPr>
          <w:rFonts w:asciiTheme="minorHAnsi" w:hAnsiTheme="minorHAnsi" w:cstheme="minorHAnsi"/>
        </w:rPr>
        <w:t>Conformément à la Loi, l</w:t>
      </w:r>
      <w:r w:rsidR="005505C8" w:rsidRPr="00DB69E3">
        <w:rPr>
          <w:rFonts w:asciiTheme="minorHAnsi" w:hAnsiTheme="minorHAnsi" w:cstheme="minorHAnsi"/>
        </w:rPr>
        <w:t>a Fédération</w:t>
      </w:r>
      <w:r w:rsidR="00F95865" w:rsidRPr="00DB69E3">
        <w:rPr>
          <w:rFonts w:asciiTheme="minorHAnsi" w:hAnsiTheme="minorHAnsi" w:cstheme="minorHAnsi"/>
        </w:rPr>
        <w:t xml:space="preserve"> peut également procéder à l’attribution d’un contrat s</w:t>
      </w:r>
      <w:r w:rsidR="005505C8" w:rsidRPr="00DB69E3">
        <w:rPr>
          <w:rFonts w:asciiTheme="minorHAnsi" w:hAnsiTheme="minorHAnsi" w:cstheme="minorHAnsi"/>
        </w:rPr>
        <w:t>elon</w:t>
      </w:r>
      <w:r w:rsidR="00F95865" w:rsidRPr="00DB69E3">
        <w:rPr>
          <w:rFonts w:asciiTheme="minorHAnsi" w:hAnsiTheme="minorHAnsi" w:cstheme="minorHAnsi"/>
        </w:rPr>
        <w:t xml:space="preserve"> les procédures d’attribution</w:t>
      </w:r>
      <w:r w:rsidR="005505C8" w:rsidRPr="00DB69E3">
        <w:rPr>
          <w:rFonts w:asciiTheme="minorHAnsi" w:hAnsiTheme="minorHAnsi" w:cstheme="minorHAnsi"/>
        </w:rPr>
        <w:t> suivant</w:t>
      </w:r>
      <w:r w:rsidR="0034521C" w:rsidRPr="00DB69E3">
        <w:rPr>
          <w:rFonts w:asciiTheme="minorHAnsi" w:hAnsiTheme="minorHAnsi" w:cstheme="minorHAnsi"/>
        </w:rPr>
        <w:t>es :</w:t>
      </w:r>
    </w:p>
    <w:p w14:paraId="27F64610" w14:textId="58DF0727" w:rsidR="00DB69E3" w:rsidRDefault="005505C8" w:rsidP="00797D2C">
      <w:pPr>
        <w:pStyle w:val="Sansinterligne"/>
        <w:numPr>
          <w:ilvl w:val="0"/>
          <w:numId w:val="20"/>
        </w:numPr>
        <w:ind w:hanging="720"/>
        <w:rPr>
          <w:rFonts w:ascii="Calibri" w:hAnsi="Calibri" w:cs="Calibri"/>
          <w:sz w:val="22"/>
          <w:szCs w:val="22"/>
        </w:rPr>
      </w:pPr>
      <w:r w:rsidRPr="00DB69E3">
        <w:rPr>
          <w:rFonts w:ascii="Calibri" w:hAnsi="Calibri" w:cs="Calibri"/>
          <w:sz w:val="22"/>
          <w:szCs w:val="22"/>
        </w:rPr>
        <w:t>Un système d’évaluation globale des critères</w:t>
      </w:r>
      <w:r w:rsidR="0034521C" w:rsidRPr="00DB69E3">
        <w:rPr>
          <w:rFonts w:ascii="Calibri" w:hAnsi="Calibri" w:cs="Calibri"/>
          <w:sz w:val="22"/>
          <w:szCs w:val="22"/>
        </w:rPr>
        <w:t>,</w:t>
      </w:r>
      <w:r w:rsidRPr="00DB69E3">
        <w:rPr>
          <w:rFonts w:ascii="Calibri" w:hAnsi="Calibri" w:cs="Calibri"/>
          <w:sz w:val="22"/>
          <w:szCs w:val="22"/>
        </w:rPr>
        <w:t xml:space="preserve"> sans discussions et négociations</w:t>
      </w:r>
      <w:r w:rsidR="0034521C" w:rsidRPr="00DB69E3">
        <w:rPr>
          <w:rFonts w:ascii="Calibri" w:hAnsi="Calibri" w:cs="Calibri"/>
          <w:sz w:val="22"/>
          <w:szCs w:val="22"/>
        </w:rPr>
        <w:t>;</w:t>
      </w:r>
    </w:p>
    <w:p w14:paraId="3097C760" w14:textId="2E75F631" w:rsidR="00DB69E3" w:rsidRDefault="00E5481D" w:rsidP="00797D2C">
      <w:pPr>
        <w:pStyle w:val="Sansinterligne"/>
        <w:numPr>
          <w:ilvl w:val="0"/>
          <w:numId w:val="20"/>
        </w:numPr>
        <w:ind w:hanging="720"/>
        <w:rPr>
          <w:rFonts w:ascii="Calibri" w:hAnsi="Calibri" w:cs="Calibri"/>
          <w:sz w:val="22"/>
          <w:szCs w:val="22"/>
        </w:rPr>
      </w:pPr>
      <w:r w:rsidRPr="00DB69E3">
        <w:rPr>
          <w:rFonts w:ascii="Calibri" w:hAnsi="Calibri" w:cs="Calibri"/>
          <w:sz w:val="22"/>
          <w:szCs w:val="22"/>
        </w:rPr>
        <w:t>Un mode d’adjudication suivant la soumission conforme dont le prix proposé est le plus bas;</w:t>
      </w:r>
    </w:p>
    <w:p w14:paraId="4F697733" w14:textId="7E7280CD" w:rsidR="00DB69E3" w:rsidRDefault="0034521C" w:rsidP="00797D2C">
      <w:pPr>
        <w:pStyle w:val="Sansinterligne"/>
        <w:numPr>
          <w:ilvl w:val="0"/>
          <w:numId w:val="20"/>
        </w:numPr>
        <w:ind w:hanging="720"/>
        <w:rPr>
          <w:rFonts w:ascii="Calibri" w:hAnsi="Calibri" w:cs="Calibri"/>
          <w:sz w:val="22"/>
          <w:szCs w:val="22"/>
        </w:rPr>
      </w:pPr>
      <w:r w:rsidRPr="00DB69E3">
        <w:rPr>
          <w:rFonts w:ascii="Calibri" w:hAnsi="Calibri" w:cs="Calibri"/>
          <w:sz w:val="22"/>
          <w:szCs w:val="22"/>
        </w:rPr>
        <w:t xml:space="preserve">Une </w:t>
      </w:r>
      <w:r w:rsidR="005505C8" w:rsidRPr="00DB69E3">
        <w:rPr>
          <w:rFonts w:ascii="Calibri" w:hAnsi="Calibri" w:cs="Calibri"/>
          <w:sz w:val="22"/>
          <w:szCs w:val="22"/>
        </w:rPr>
        <w:t xml:space="preserve">évaluation globale des critères avec </w:t>
      </w:r>
      <w:r w:rsidR="000C140D" w:rsidRPr="00DB69E3">
        <w:rPr>
          <w:rFonts w:ascii="Calibri" w:hAnsi="Calibri" w:cs="Calibri"/>
          <w:sz w:val="22"/>
          <w:szCs w:val="22"/>
        </w:rPr>
        <w:t>discussions</w:t>
      </w:r>
      <w:r w:rsidR="005505C8" w:rsidRPr="00DB69E3">
        <w:rPr>
          <w:rFonts w:ascii="Calibri" w:hAnsi="Calibri" w:cs="Calibri"/>
          <w:sz w:val="22"/>
          <w:szCs w:val="22"/>
        </w:rPr>
        <w:t xml:space="preserve"> et négociations;</w:t>
      </w:r>
    </w:p>
    <w:p w14:paraId="66B3AEAC" w14:textId="24480C7C" w:rsidR="00DB69E3" w:rsidRDefault="0034521C" w:rsidP="00797D2C">
      <w:pPr>
        <w:pStyle w:val="Sansinterligne"/>
        <w:numPr>
          <w:ilvl w:val="0"/>
          <w:numId w:val="20"/>
        </w:numPr>
        <w:ind w:hanging="720"/>
        <w:rPr>
          <w:rFonts w:ascii="Calibri" w:hAnsi="Calibri" w:cs="Calibri"/>
          <w:sz w:val="22"/>
          <w:szCs w:val="22"/>
        </w:rPr>
      </w:pPr>
      <w:r w:rsidRPr="00DB69E3">
        <w:rPr>
          <w:rFonts w:ascii="Calibri" w:hAnsi="Calibri" w:cs="Calibri"/>
          <w:sz w:val="22"/>
          <w:szCs w:val="22"/>
        </w:rPr>
        <w:t>Une</w:t>
      </w:r>
      <w:r w:rsidR="005505C8" w:rsidRPr="00DB69E3">
        <w:rPr>
          <w:rFonts w:ascii="Calibri" w:hAnsi="Calibri" w:cs="Calibri"/>
          <w:sz w:val="22"/>
          <w:szCs w:val="22"/>
        </w:rPr>
        <w:t xml:space="preserve"> connaissance différée du prix;</w:t>
      </w:r>
    </w:p>
    <w:p w14:paraId="1ACC91BF" w14:textId="77777777" w:rsidR="00DB69E3" w:rsidRDefault="005505C8" w:rsidP="00797D2C">
      <w:pPr>
        <w:pStyle w:val="Sansinterligne"/>
        <w:numPr>
          <w:ilvl w:val="0"/>
          <w:numId w:val="20"/>
        </w:numPr>
        <w:ind w:hanging="720"/>
        <w:rPr>
          <w:rFonts w:ascii="Calibri" w:hAnsi="Calibri" w:cs="Calibri"/>
          <w:sz w:val="22"/>
          <w:szCs w:val="22"/>
        </w:rPr>
      </w:pPr>
      <w:r w:rsidRPr="00DB69E3">
        <w:rPr>
          <w:rFonts w:ascii="Calibri" w:hAnsi="Calibri" w:cs="Calibri"/>
          <w:sz w:val="22"/>
          <w:szCs w:val="22"/>
        </w:rPr>
        <w:t>Un concours, pour les contrat</w:t>
      </w:r>
      <w:r w:rsidR="000C140D" w:rsidRPr="00DB69E3">
        <w:rPr>
          <w:rFonts w:ascii="Calibri" w:hAnsi="Calibri" w:cs="Calibri"/>
          <w:sz w:val="22"/>
          <w:szCs w:val="22"/>
        </w:rPr>
        <w:t>s</w:t>
      </w:r>
      <w:r w:rsidRPr="00DB69E3">
        <w:rPr>
          <w:rFonts w:ascii="Calibri" w:hAnsi="Calibri" w:cs="Calibri"/>
          <w:sz w:val="22"/>
          <w:szCs w:val="22"/>
        </w:rPr>
        <w:t xml:space="preserve"> de services d’</w:t>
      </w:r>
      <w:r w:rsidR="000C140D" w:rsidRPr="00DB69E3">
        <w:rPr>
          <w:rFonts w:ascii="Calibri" w:hAnsi="Calibri" w:cs="Calibri"/>
          <w:sz w:val="22"/>
          <w:szCs w:val="22"/>
        </w:rPr>
        <w:t>ingénierie</w:t>
      </w:r>
      <w:r w:rsidRPr="00DB69E3">
        <w:rPr>
          <w:rFonts w:ascii="Calibri" w:hAnsi="Calibri" w:cs="Calibri"/>
          <w:sz w:val="22"/>
          <w:szCs w:val="22"/>
        </w:rPr>
        <w:t>, d’architecture ou de design;</w:t>
      </w:r>
    </w:p>
    <w:p w14:paraId="2E7D3BA6" w14:textId="09C431DC" w:rsidR="00DB69E3" w:rsidRDefault="0034521C" w:rsidP="00797D2C">
      <w:pPr>
        <w:pStyle w:val="Sansinterligne"/>
        <w:numPr>
          <w:ilvl w:val="0"/>
          <w:numId w:val="20"/>
        </w:numPr>
        <w:ind w:hanging="720"/>
        <w:rPr>
          <w:rFonts w:ascii="Calibri" w:hAnsi="Calibri" w:cs="Calibri"/>
          <w:sz w:val="22"/>
          <w:szCs w:val="22"/>
        </w:rPr>
      </w:pPr>
      <w:r w:rsidRPr="00DB69E3">
        <w:rPr>
          <w:rFonts w:ascii="Calibri" w:hAnsi="Calibri" w:cs="Calibri"/>
          <w:sz w:val="22"/>
          <w:szCs w:val="22"/>
        </w:rPr>
        <w:t>U</w:t>
      </w:r>
      <w:r w:rsidR="005505C8" w:rsidRPr="00DB69E3">
        <w:rPr>
          <w:rFonts w:ascii="Calibri" w:hAnsi="Calibri" w:cs="Calibri"/>
          <w:sz w:val="22"/>
          <w:szCs w:val="22"/>
        </w:rPr>
        <w:t>ne demande de prix à l’intention des fournisseurs qualifiées;</w:t>
      </w:r>
    </w:p>
    <w:p w14:paraId="70770254" w14:textId="69CB11F8" w:rsidR="005505C8" w:rsidRPr="00DB69E3" w:rsidRDefault="005505C8" w:rsidP="00797D2C">
      <w:pPr>
        <w:pStyle w:val="Sansinterligne"/>
        <w:numPr>
          <w:ilvl w:val="0"/>
          <w:numId w:val="20"/>
        </w:numPr>
        <w:ind w:hanging="720"/>
        <w:rPr>
          <w:rFonts w:ascii="Calibri" w:hAnsi="Calibri" w:cs="Calibri"/>
          <w:sz w:val="22"/>
          <w:szCs w:val="22"/>
        </w:rPr>
      </w:pPr>
      <w:r w:rsidRPr="00DB69E3">
        <w:rPr>
          <w:rFonts w:ascii="Calibri" w:hAnsi="Calibri" w:cs="Calibri"/>
          <w:sz w:val="22"/>
          <w:szCs w:val="22"/>
        </w:rPr>
        <w:t xml:space="preserve">Un </w:t>
      </w:r>
      <w:r w:rsidR="000C140D" w:rsidRPr="00DB69E3">
        <w:rPr>
          <w:rFonts w:ascii="Calibri" w:hAnsi="Calibri" w:cs="Calibri"/>
          <w:sz w:val="22"/>
          <w:szCs w:val="22"/>
        </w:rPr>
        <w:t>système</w:t>
      </w:r>
      <w:r w:rsidRPr="00DB69E3">
        <w:rPr>
          <w:rFonts w:ascii="Calibri" w:hAnsi="Calibri" w:cs="Calibri"/>
          <w:sz w:val="22"/>
          <w:szCs w:val="22"/>
        </w:rPr>
        <w:t xml:space="preserve"> adapté au projet d’équipement ou d’infrastructure lorsqu’il s’agit d’un contrat de partenariat</w:t>
      </w:r>
      <w:r w:rsidR="0034521C" w:rsidRPr="00DB69E3">
        <w:rPr>
          <w:rFonts w:ascii="Calibri" w:hAnsi="Calibri" w:cs="Calibri"/>
          <w:sz w:val="22"/>
          <w:szCs w:val="22"/>
        </w:rPr>
        <w:t>.</w:t>
      </w:r>
    </w:p>
    <w:p w14:paraId="54DABF20" w14:textId="7B44D3DB" w:rsidR="00D70056" w:rsidRPr="000C140D" w:rsidRDefault="007B6883" w:rsidP="00540A2F">
      <w:pPr>
        <w:pStyle w:val="Titre3"/>
        <w:numPr>
          <w:ilvl w:val="0"/>
          <w:numId w:val="13"/>
        </w:numPr>
        <w:ind w:left="567" w:hanging="567"/>
        <w:rPr>
          <w:rFonts w:ascii="Calibri" w:hAnsi="Calibri" w:cs="Calibri"/>
          <w:sz w:val="22"/>
          <w:szCs w:val="22"/>
        </w:rPr>
      </w:pPr>
      <w:bookmarkStart w:id="18" w:name="_Toc227591153"/>
      <w:r w:rsidRPr="00DB69E3">
        <w:rPr>
          <w:rFonts w:ascii="Calibri" w:hAnsi="Calibri" w:cs="Calibri"/>
          <w:sz w:val="22"/>
          <w:szCs w:val="22"/>
        </w:rPr>
        <w:t>Attribut</w:t>
      </w:r>
      <w:r w:rsidRPr="000C140D">
        <w:rPr>
          <w:rFonts w:ascii="Calibri" w:hAnsi="Calibri" w:cs="Calibri"/>
          <w:sz w:val="22"/>
          <w:szCs w:val="22"/>
        </w:rPr>
        <w:t>ion de contrat pour</w:t>
      </w:r>
      <w:r w:rsidR="00540A2F" w:rsidRPr="000C140D">
        <w:rPr>
          <w:rFonts w:ascii="Calibri" w:hAnsi="Calibri" w:cs="Calibri"/>
          <w:sz w:val="22"/>
          <w:szCs w:val="22"/>
        </w:rPr>
        <w:t xml:space="preserve"> </w:t>
      </w:r>
      <w:r w:rsidR="00D70056" w:rsidRPr="000C140D">
        <w:rPr>
          <w:rFonts w:ascii="Calibri" w:hAnsi="Calibri" w:cs="Calibri"/>
          <w:sz w:val="22"/>
          <w:szCs w:val="22"/>
        </w:rPr>
        <w:t>une municipalité</w:t>
      </w:r>
      <w:r w:rsidR="003B1546" w:rsidRPr="000C140D">
        <w:rPr>
          <w:rFonts w:ascii="Calibri" w:hAnsi="Calibri" w:cs="Calibri"/>
          <w:sz w:val="22"/>
          <w:szCs w:val="22"/>
        </w:rPr>
        <w:t xml:space="preserve"> ou un organisme municipal</w:t>
      </w:r>
      <w:bookmarkEnd w:id="18"/>
    </w:p>
    <w:p w14:paraId="66E3223D" w14:textId="77777777" w:rsidR="00D70056" w:rsidRPr="000C140D" w:rsidRDefault="00D70056" w:rsidP="00D70056">
      <w:pPr>
        <w:pStyle w:val="paragraphe"/>
        <w:tabs>
          <w:tab w:val="left" w:pos="567"/>
        </w:tabs>
        <w:spacing w:before="0"/>
        <w:rPr>
          <w:rFonts w:ascii="Calibri" w:hAnsi="Calibri" w:cs="Calibri"/>
          <w:bCs/>
          <w:sz w:val="22"/>
          <w:szCs w:val="22"/>
          <w:lang w:val="fr-CA"/>
        </w:rPr>
      </w:pPr>
    </w:p>
    <w:p w14:paraId="3262BAAE" w14:textId="55C821A8" w:rsidR="003B1546" w:rsidRPr="000C140D" w:rsidRDefault="00DD0B98" w:rsidP="00D70056">
      <w:pPr>
        <w:pStyle w:val="paragraphe"/>
        <w:spacing w:before="0"/>
        <w:rPr>
          <w:rFonts w:ascii="Calibri" w:hAnsi="Calibri" w:cs="Calibri"/>
          <w:sz w:val="22"/>
          <w:szCs w:val="22"/>
          <w:lang w:val="fr-CA"/>
        </w:rPr>
      </w:pPr>
      <w:r w:rsidRPr="000C140D">
        <w:rPr>
          <w:rFonts w:ascii="Calibri" w:hAnsi="Calibri" w:cs="Calibri"/>
          <w:sz w:val="22"/>
          <w:szCs w:val="22"/>
          <w:lang w:val="fr-CA"/>
        </w:rPr>
        <w:t xml:space="preserve">Conformément </w:t>
      </w:r>
      <w:r w:rsidR="007B6883" w:rsidRPr="000C140D">
        <w:rPr>
          <w:rFonts w:ascii="Calibri" w:hAnsi="Calibri" w:cs="Calibri"/>
          <w:sz w:val="22"/>
          <w:szCs w:val="22"/>
          <w:lang w:val="fr-CA"/>
        </w:rPr>
        <w:t>à l’article</w:t>
      </w:r>
      <w:r w:rsidRPr="000C140D">
        <w:rPr>
          <w:rFonts w:ascii="Calibri" w:hAnsi="Calibri" w:cs="Calibri"/>
          <w:sz w:val="22"/>
          <w:szCs w:val="22"/>
          <w:lang w:val="fr-CA"/>
        </w:rPr>
        <w:t xml:space="preserve"> 14 de la Loi, la Fédération p</w:t>
      </w:r>
      <w:r w:rsidR="007B6883" w:rsidRPr="000C140D">
        <w:rPr>
          <w:rFonts w:ascii="Calibri" w:hAnsi="Calibri" w:cs="Calibri"/>
          <w:sz w:val="22"/>
          <w:szCs w:val="22"/>
          <w:lang w:val="fr-CA"/>
        </w:rPr>
        <w:t>eu</w:t>
      </w:r>
      <w:r w:rsidR="000A4144">
        <w:rPr>
          <w:rFonts w:ascii="Calibri" w:hAnsi="Calibri" w:cs="Calibri"/>
          <w:sz w:val="22"/>
          <w:szCs w:val="22"/>
          <w:lang w:val="fr-CA"/>
        </w:rPr>
        <w:t>t</w:t>
      </w:r>
      <w:r w:rsidRPr="000C140D">
        <w:rPr>
          <w:rFonts w:ascii="Calibri" w:hAnsi="Calibri" w:cs="Calibri"/>
          <w:sz w:val="22"/>
          <w:szCs w:val="22"/>
          <w:lang w:val="fr-CA"/>
        </w:rPr>
        <w:t xml:space="preserve"> agir à titre de manda</w:t>
      </w:r>
      <w:r w:rsidR="007B6883" w:rsidRPr="000C140D">
        <w:rPr>
          <w:rFonts w:ascii="Calibri" w:hAnsi="Calibri" w:cs="Calibri"/>
          <w:sz w:val="22"/>
          <w:szCs w:val="22"/>
          <w:lang w:val="fr-CA"/>
        </w:rPr>
        <w:t>taire de t</w:t>
      </w:r>
      <w:r w:rsidR="00D70056" w:rsidRPr="000C140D">
        <w:rPr>
          <w:rFonts w:ascii="Calibri" w:hAnsi="Calibri" w:cs="Calibri"/>
          <w:sz w:val="22"/>
          <w:szCs w:val="22"/>
          <w:lang w:val="fr-CA"/>
        </w:rPr>
        <w:t>oute municipalité</w:t>
      </w:r>
      <w:r w:rsidR="007B6883" w:rsidRPr="000C140D">
        <w:rPr>
          <w:rFonts w:ascii="Calibri" w:hAnsi="Calibri" w:cs="Calibri"/>
          <w:sz w:val="22"/>
          <w:szCs w:val="22"/>
          <w:lang w:val="fr-CA"/>
        </w:rPr>
        <w:t xml:space="preserve"> ou </w:t>
      </w:r>
      <w:r w:rsidR="0034521C">
        <w:rPr>
          <w:rFonts w:ascii="Calibri" w:hAnsi="Calibri" w:cs="Calibri"/>
          <w:sz w:val="22"/>
          <w:szCs w:val="22"/>
          <w:lang w:val="fr-CA"/>
        </w:rPr>
        <w:t>de tout</w:t>
      </w:r>
      <w:r w:rsidR="003B1546" w:rsidRPr="000C140D">
        <w:rPr>
          <w:rFonts w:ascii="Calibri" w:hAnsi="Calibri" w:cs="Calibri"/>
          <w:sz w:val="22"/>
          <w:szCs w:val="22"/>
          <w:lang w:val="fr-CA"/>
        </w:rPr>
        <w:t xml:space="preserve"> </w:t>
      </w:r>
      <w:r w:rsidR="007B6883" w:rsidRPr="000C140D">
        <w:rPr>
          <w:rFonts w:ascii="Calibri" w:hAnsi="Calibri" w:cs="Calibri"/>
          <w:sz w:val="22"/>
          <w:szCs w:val="22"/>
          <w:lang w:val="fr-CA"/>
        </w:rPr>
        <w:t>organisme municipa</w:t>
      </w:r>
      <w:r w:rsidR="003B1546" w:rsidRPr="000C140D">
        <w:rPr>
          <w:rFonts w:ascii="Calibri" w:hAnsi="Calibri" w:cs="Calibri"/>
          <w:sz w:val="22"/>
          <w:szCs w:val="22"/>
          <w:lang w:val="fr-CA"/>
        </w:rPr>
        <w:t>l dans le cadre d</w:t>
      </w:r>
      <w:r w:rsidR="00AF6A09">
        <w:rPr>
          <w:rFonts w:ascii="Calibri" w:hAnsi="Calibri" w:cs="Calibri"/>
          <w:sz w:val="22"/>
          <w:szCs w:val="22"/>
          <w:lang w:val="fr-CA"/>
        </w:rPr>
        <w:t>e la procédure</w:t>
      </w:r>
      <w:r w:rsidR="0034521C">
        <w:rPr>
          <w:rFonts w:ascii="Calibri" w:hAnsi="Calibri" w:cs="Calibri"/>
          <w:sz w:val="22"/>
          <w:szCs w:val="22"/>
          <w:lang w:val="fr-CA"/>
        </w:rPr>
        <w:t xml:space="preserve"> </w:t>
      </w:r>
      <w:r w:rsidR="003B1546" w:rsidRPr="000C140D">
        <w:rPr>
          <w:rFonts w:ascii="Calibri" w:hAnsi="Calibri" w:cs="Calibri"/>
          <w:sz w:val="22"/>
          <w:szCs w:val="22"/>
          <w:lang w:val="fr-CA"/>
        </w:rPr>
        <w:t>d’attribution de tout contrat</w:t>
      </w:r>
      <w:r w:rsidR="007B6883" w:rsidRPr="000C140D">
        <w:rPr>
          <w:rFonts w:ascii="Calibri" w:hAnsi="Calibri" w:cs="Calibri"/>
          <w:sz w:val="22"/>
          <w:szCs w:val="22"/>
          <w:lang w:val="fr-CA"/>
        </w:rPr>
        <w:t>.</w:t>
      </w:r>
    </w:p>
    <w:p w14:paraId="3EDC9B79" w14:textId="77777777" w:rsidR="003B1546" w:rsidRPr="000C140D" w:rsidRDefault="003B1546" w:rsidP="00D70056">
      <w:pPr>
        <w:pStyle w:val="paragraphe"/>
        <w:spacing w:before="0"/>
        <w:rPr>
          <w:rFonts w:ascii="Calibri" w:hAnsi="Calibri" w:cs="Calibri"/>
          <w:sz w:val="22"/>
          <w:szCs w:val="22"/>
          <w:lang w:val="fr-CA"/>
        </w:rPr>
      </w:pPr>
    </w:p>
    <w:p w14:paraId="32A5626A" w14:textId="79BFFC86" w:rsidR="00D70056" w:rsidRDefault="003B1546" w:rsidP="00D70056">
      <w:pPr>
        <w:pStyle w:val="paragraphe"/>
        <w:spacing w:before="0"/>
        <w:rPr>
          <w:rFonts w:ascii="Calibri" w:hAnsi="Calibri" w:cs="Calibri"/>
          <w:sz w:val="22"/>
          <w:szCs w:val="22"/>
          <w:lang w:val="fr-CA"/>
        </w:rPr>
      </w:pPr>
      <w:r w:rsidRPr="000C140D">
        <w:rPr>
          <w:rFonts w:ascii="Calibri" w:hAnsi="Calibri" w:cs="Calibri"/>
          <w:sz w:val="22"/>
          <w:szCs w:val="22"/>
          <w:lang w:val="fr-CA"/>
        </w:rPr>
        <w:t>La Fédération</w:t>
      </w:r>
      <w:r w:rsidR="007B6883" w:rsidRPr="000C140D">
        <w:rPr>
          <w:rFonts w:ascii="Calibri" w:hAnsi="Calibri" w:cs="Calibri"/>
          <w:sz w:val="22"/>
          <w:szCs w:val="22"/>
          <w:lang w:val="fr-CA"/>
        </w:rPr>
        <w:t xml:space="preserve"> peut également </w:t>
      </w:r>
      <w:r w:rsidR="000412D5" w:rsidRPr="000C140D">
        <w:rPr>
          <w:rFonts w:ascii="Calibri" w:hAnsi="Calibri" w:cs="Calibri"/>
          <w:sz w:val="22"/>
          <w:szCs w:val="22"/>
          <w:lang w:val="fr-CA"/>
        </w:rPr>
        <w:t>con</w:t>
      </w:r>
      <w:r w:rsidR="000412D5">
        <w:rPr>
          <w:rFonts w:ascii="Calibri" w:hAnsi="Calibri" w:cs="Calibri"/>
          <w:sz w:val="22"/>
          <w:szCs w:val="22"/>
          <w:lang w:val="fr-CA"/>
        </w:rPr>
        <w:t>clure un</w:t>
      </w:r>
      <w:r w:rsidR="007B6883" w:rsidRPr="000C140D">
        <w:rPr>
          <w:rFonts w:ascii="Calibri" w:hAnsi="Calibri" w:cs="Calibri"/>
          <w:sz w:val="22"/>
          <w:szCs w:val="22"/>
          <w:lang w:val="fr-CA"/>
        </w:rPr>
        <w:t xml:space="preserve"> contrat conjoint avec celle-ci ou</w:t>
      </w:r>
      <w:r w:rsidR="00C26766">
        <w:rPr>
          <w:rFonts w:ascii="Calibri" w:hAnsi="Calibri" w:cs="Calibri"/>
          <w:sz w:val="22"/>
          <w:szCs w:val="22"/>
          <w:lang w:val="fr-CA"/>
        </w:rPr>
        <w:t>,</w:t>
      </w:r>
      <w:r w:rsidR="007B6883" w:rsidRPr="000C140D">
        <w:rPr>
          <w:rFonts w:ascii="Calibri" w:hAnsi="Calibri" w:cs="Calibri"/>
          <w:sz w:val="22"/>
          <w:szCs w:val="22"/>
          <w:lang w:val="fr-CA"/>
        </w:rPr>
        <w:t xml:space="preserve"> dans le cas où elle est mandataire</w:t>
      </w:r>
      <w:r w:rsidRPr="000C140D">
        <w:rPr>
          <w:rFonts w:ascii="Calibri" w:hAnsi="Calibri" w:cs="Calibri"/>
          <w:sz w:val="22"/>
          <w:szCs w:val="22"/>
          <w:lang w:val="fr-CA"/>
        </w:rPr>
        <w:t>,</w:t>
      </w:r>
      <w:r w:rsidR="007B6883" w:rsidRPr="000C140D">
        <w:rPr>
          <w:rFonts w:ascii="Calibri" w:hAnsi="Calibri" w:cs="Calibri"/>
          <w:sz w:val="22"/>
          <w:szCs w:val="22"/>
          <w:lang w:val="fr-CA"/>
        </w:rPr>
        <w:t xml:space="preserve"> délégu</w:t>
      </w:r>
      <w:r w:rsidRPr="000C140D">
        <w:rPr>
          <w:rFonts w:ascii="Calibri" w:hAnsi="Calibri" w:cs="Calibri"/>
          <w:sz w:val="22"/>
          <w:szCs w:val="22"/>
          <w:lang w:val="fr-CA"/>
        </w:rPr>
        <w:t>er</w:t>
      </w:r>
      <w:r w:rsidR="007B6883" w:rsidRPr="000C140D">
        <w:rPr>
          <w:rFonts w:ascii="Calibri" w:hAnsi="Calibri" w:cs="Calibri"/>
          <w:sz w:val="22"/>
          <w:szCs w:val="22"/>
          <w:lang w:val="fr-CA"/>
        </w:rPr>
        <w:t xml:space="preserve"> son mandat d’attribution de contrat</w:t>
      </w:r>
      <w:r w:rsidRPr="000C140D">
        <w:rPr>
          <w:rFonts w:ascii="Calibri" w:hAnsi="Calibri" w:cs="Calibri"/>
          <w:sz w:val="22"/>
          <w:szCs w:val="22"/>
          <w:lang w:val="fr-CA"/>
        </w:rPr>
        <w:t xml:space="preserve"> conformément à la Loi</w:t>
      </w:r>
      <w:r w:rsidR="007B6883" w:rsidRPr="000C140D">
        <w:rPr>
          <w:rFonts w:ascii="Calibri" w:hAnsi="Calibri" w:cs="Calibri"/>
          <w:sz w:val="22"/>
          <w:szCs w:val="22"/>
          <w:lang w:val="fr-CA"/>
        </w:rPr>
        <w:t>.</w:t>
      </w:r>
    </w:p>
    <w:p w14:paraId="3E6F1DA8" w14:textId="77777777" w:rsidR="00C95504" w:rsidRDefault="00C95504" w:rsidP="00D70056">
      <w:pPr>
        <w:pStyle w:val="paragraphe"/>
        <w:spacing w:before="0"/>
        <w:rPr>
          <w:rFonts w:ascii="Calibri" w:hAnsi="Calibri" w:cs="Calibri"/>
          <w:sz w:val="22"/>
          <w:szCs w:val="22"/>
          <w:lang w:val="fr-CA"/>
        </w:rPr>
      </w:pPr>
    </w:p>
    <w:p w14:paraId="6BF2D2E1" w14:textId="31D02E86" w:rsidR="000A4144" w:rsidRPr="00754B69" w:rsidRDefault="00C95504" w:rsidP="00D70056">
      <w:pPr>
        <w:pStyle w:val="paragraphe"/>
        <w:spacing w:before="0"/>
        <w:rPr>
          <w:rFonts w:ascii="Calibri" w:hAnsi="Calibri" w:cs="Calibri"/>
          <w:sz w:val="22"/>
          <w:szCs w:val="22"/>
          <w:lang w:val="fr-CA"/>
        </w:rPr>
      </w:pPr>
      <w:r>
        <w:rPr>
          <w:rFonts w:ascii="Calibri" w:hAnsi="Calibri" w:cs="Calibri"/>
          <w:sz w:val="22"/>
          <w:szCs w:val="22"/>
          <w:lang w:val="fr-CA"/>
        </w:rPr>
        <w:lastRenderedPageBreak/>
        <w:t>Lorsque la Fédération agit à titre de mandataire</w:t>
      </w:r>
      <w:r w:rsidR="00E46370">
        <w:rPr>
          <w:rFonts w:ascii="Calibri" w:hAnsi="Calibri" w:cs="Calibri"/>
          <w:sz w:val="22"/>
          <w:szCs w:val="22"/>
          <w:lang w:val="fr-CA"/>
        </w:rPr>
        <w:t xml:space="preserve"> conformément aux articles 14 et suivants de la Loi</w:t>
      </w:r>
      <w:r w:rsidR="004D7FCF">
        <w:rPr>
          <w:rFonts w:ascii="Calibri" w:hAnsi="Calibri" w:cs="Calibri"/>
          <w:sz w:val="22"/>
          <w:szCs w:val="22"/>
          <w:lang w:val="fr-CA"/>
        </w:rPr>
        <w:t>,</w:t>
      </w:r>
      <w:r>
        <w:rPr>
          <w:rFonts w:ascii="Calibri" w:hAnsi="Calibri" w:cs="Calibri"/>
          <w:sz w:val="22"/>
          <w:szCs w:val="22"/>
          <w:lang w:val="fr-CA"/>
        </w:rPr>
        <w:t xml:space="preserve"> le présent </w:t>
      </w:r>
      <w:r w:rsidRPr="00754B69">
        <w:rPr>
          <w:rFonts w:ascii="Calibri" w:hAnsi="Calibri" w:cs="Calibri"/>
          <w:sz w:val="22"/>
          <w:szCs w:val="22"/>
          <w:lang w:val="fr-CA"/>
        </w:rPr>
        <w:t>règlement s’applique</w:t>
      </w:r>
      <w:r w:rsidR="004D7FCF" w:rsidRPr="00754B69">
        <w:rPr>
          <w:rFonts w:ascii="Calibri" w:hAnsi="Calibri" w:cs="Calibri"/>
          <w:sz w:val="22"/>
          <w:szCs w:val="22"/>
          <w:lang w:val="fr-CA"/>
        </w:rPr>
        <w:t>.</w:t>
      </w:r>
    </w:p>
    <w:p w14:paraId="6BE149DE" w14:textId="77777777" w:rsidR="00073E5F" w:rsidRPr="00754B69" w:rsidRDefault="00073E5F" w:rsidP="00D70056">
      <w:pPr>
        <w:pStyle w:val="paragraphe"/>
        <w:spacing w:before="0"/>
        <w:rPr>
          <w:rFonts w:ascii="Calibri" w:hAnsi="Calibri" w:cs="Calibri"/>
          <w:sz w:val="22"/>
          <w:szCs w:val="22"/>
          <w:lang w:val="fr-CA"/>
        </w:rPr>
      </w:pPr>
    </w:p>
    <w:p w14:paraId="4DBB9AFA" w14:textId="44768299" w:rsidR="00792379" w:rsidRPr="00754B69" w:rsidRDefault="00792379" w:rsidP="00792379">
      <w:pPr>
        <w:pStyle w:val="paragraphe"/>
        <w:numPr>
          <w:ilvl w:val="0"/>
          <w:numId w:val="13"/>
        </w:numPr>
        <w:spacing w:before="0"/>
        <w:ind w:left="567" w:hanging="567"/>
        <w:rPr>
          <w:rFonts w:ascii="Calibri" w:hAnsi="Calibri" w:cs="Calibri"/>
          <w:b/>
          <w:bCs/>
          <w:sz w:val="22"/>
          <w:szCs w:val="22"/>
          <w:lang w:val="fr-CA"/>
        </w:rPr>
      </w:pPr>
      <w:r w:rsidRPr="00754B69">
        <w:rPr>
          <w:rFonts w:ascii="Calibri" w:hAnsi="Calibri" w:cs="Calibri"/>
          <w:b/>
          <w:bCs/>
          <w:sz w:val="22"/>
          <w:szCs w:val="22"/>
          <w:lang w:val="fr-CA"/>
        </w:rPr>
        <w:t xml:space="preserve">Exigences en vertu de la </w:t>
      </w:r>
      <w:r w:rsidRPr="00754B69">
        <w:rPr>
          <w:rStyle w:val="Titre2Car"/>
          <w:rFonts w:ascii="Calibri" w:hAnsi="Calibri" w:cs="Calibri"/>
          <w:sz w:val="22"/>
          <w:szCs w:val="22"/>
        </w:rPr>
        <w:t xml:space="preserve">Charte de la langue </w:t>
      </w:r>
      <w:proofErr w:type="spellStart"/>
      <w:r w:rsidRPr="00754B69">
        <w:rPr>
          <w:rStyle w:val="Titre2Car"/>
          <w:rFonts w:ascii="Calibri" w:hAnsi="Calibri" w:cs="Calibri"/>
          <w:sz w:val="22"/>
          <w:szCs w:val="22"/>
        </w:rPr>
        <w:t>francaise</w:t>
      </w:r>
      <w:proofErr w:type="spellEnd"/>
    </w:p>
    <w:p w14:paraId="6ADDB0AB" w14:textId="77777777" w:rsidR="00792379" w:rsidRPr="00754B69" w:rsidRDefault="00792379" w:rsidP="00797D2C">
      <w:pPr>
        <w:pStyle w:val="paragraphe"/>
        <w:spacing w:before="0"/>
        <w:ind w:left="567"/>
        <w:rPr>
          <w:rFonts w:ascii="Calibri" w:hAnsi="Calibri" w:cs="Calibri"/>
          <w:sz w:val="22"/>
          <w:szCs w:val="22"/>
          <w:lang w:val="fr-CA"/>
        </w:rPr>
      </w:pPr>
    </w:p>
    <w:p w14:paraId="03D126B5" w14:textId="1B89D316" w:rsidR="00073E5F" w:rsidRDefault="00073E5F" w:rsidP="00D70056">
      <w:pPr>
        <w:pStyle w:val="paragraphe"/>
        <w:spacing w:before="0"/>
        <w:rPr>
          <w:rFonts w:ascii="Calibri" w:hAnsi="Calibri" w:cs="Calibri"/>
          <w:sz w:val="22"/>
          <w:szCs w:val="22"/>
          <w:lang w:val="fr-CA"/>
        </w:rPr>
      </w:pPr>
      <w:r w:rsidRPr="00754B69">
        <w:rPr>
          <w:rFonts w:ascii="Calibri" w:hAnsi="Calibri" w:cs="Calibri"/>
          <w:sz w:val="22"/>
          <w:szCs w:val="22"/>
          <w:lang w:val="fr-CA"/>
        </w:rPr>
        <w:t>Dans le cas où la Fédération est mandataire d’une municipalité ou d’un organisme municipal, elle exig</w:t>
      </w:r>
      <w:r w:rsidR="00A37CE3" w:rsidRPr="00754B69">
        <w:rPr>
          <w:rFonts w:ascii="Calibri" w:hAnsi="Calibri" w:cs="Calibri"/>
          <w:sz w:val="22"/>
          <w:szCs w:val="22"/>
          <w:lang w:val="fr-CA"/>
        </w:rPr>
        <w:t>e</w:t>
      </w:r>
      <w:r w:rsidR="00274AB3">
        <w:rPr>
          <w:rFonts w:ascii="Calibri" w:hAnsi="Calibri" w:cs="Calibri"/>
          <w:sz w:val="22"/>
          <w:szCs w:val="22"/>
          <w:lang w:val="fr-CA"/>
        </w:rPr>
        <w:t xml:space="preserve"> à toute entreprise tenue de s’</w:t>
      </w:r>
      <w:proofErr w:type="spellStart"/>
      <w:r w:rsidR="00274AB3">
        <w:rPr>
          <w:rFonts w:ascii="Calibri" w:hAnsi="Calibri" w:cs="Calibri"/>
          <w:sz w:val="22"/>
          <w:szCs w:val="22"/>
          <w:lang w:val="fr-CA"/>
        </w:rPr>
        <w:t>incrire</w:t>
      </w:r>
      <w:proofErr w:type="spellEnd"/>
      <w:r w:rsidR="00274AB3">
        <w:rPr>
          <w:rFonts w:ascii="Calibri" w:hAnsi="Calibri" w:cs="Calibri"/>
          <w:sz w:val="22"/>
          <w:szCs w:val="22"/>
          <w:lang w:val="fr-CA"/>
        </w:rPr>
        <w:t xml:space="preserve"> auprès de l’Office </w:t>
      </w:r>
      <w:r w:rsidR="00274AB3" w:rsidRPr="00754B69">
        <w:rPr>
          <w:rFonts w:ascii="Calibri" w:hAnsi="Calibri" w:cs="Calibri"/>
          <w:sz w:val="22"/>
          <w:szCs w:val="22"/>
          <w:lang w:val="fr-CA"/>
        </w:rPr>
        <w:t>conformément à l’article</w:t>
      </w:r>
      <w:r w:rsidR="00274AB3">
        <w:rPr>
          <w:rFonts w:ascii="Calibri" w:hAnsi="Calibri" w:cs="Calibri"/>
          <w:sz w:val="22"/>
          <w:szCs w:val="22"/>
          <w:lang w:val="fr-CA"/>
        </w:rPr>
        <w:t xml:space="preserve"> 139 de la </w:t>
      </w:r>
      <w:r w:rsidR="00274AB3" w:rsidRPr="003F09DF">
        <w:rPr>
          <w:rFonts w:ascii="Calibri" w:hAnsi="Calibri" w:cs="Calibri"/>
          <w:i/>
          <w:iCs/>
          <w:sz w:val="22"/>
          <w:szCs w:val="22"/>
          <w:lang w:val="fr-CA"/>
        </w:rPr>
        <w:t>Ch</w:t>
      </w:r>
      <w:r w:rsidR="00274AB3" w:rsidRPr="00754B69">
        <w:rPr>
          <w:rFonts w:ascii="Calibri" w:hAnsi="Calibri" w:cs="Calibri"/>
          <w:i/>
          <w:iCs/>
          <w:sz w:val="22"/>
          <w:szCs w:val="22"/>
          <w:lang w:val="fr-CA"/>
        </w:rPr>
        <w:t xml:space="preserve">arte de la </w:t>
      </w:r>
      <w:proofErr w:type="spellStart"/>
      <w:r w:rsidR="00274AB3" w:rsidRPr="00754B69">
        <w:rPr>
          <w:rFonts w:ascii="Calibri" w:hAnsi="Calibri" w:cs="Calibri"/>
          <w:i/>
          <w:iCs/>
          <w:sz w:val="22"/>
          <w:szCs w:val="22"/>
          <w:lang w:val="fr-CA"/>
        </w:rPr>
        <w:t>lanque</w:t>
      </w:r>
      <w:proofErr w:type="spellEnd"/>
      <w:r w:rsidR="00274AB3" w:rsidRPr="00754B69">
        <w:rPr>
          <w:rFonts w:ascii="Calibri" w:hAnsi="Calibri" w:cs="Calibri"/>
          <w:i/>
          <w:iCs/>
          <w:sz w:val="22"/>
          <w:szCs w:val="22"/>
          <w:lang w:val="fr-CA"/>
        </w:rPr>
        <w:t xml:space="preserve"> française</w:t>
      </w:r>
      <w:r w:rsidR="00274AB3" w:rsidRPr="00754B69">
        <w:rPr>
          <w:rFonts w:ascii="Calibri" w:hAnsi="Calibri" w:cs="Calibri"/>
          <w:sz w:val="22"/>
          <w:szCs w:val="22"/>
          <w:lang w:val="fr-CA"/>
        </w:rPr>
        <w:t>,</w:t>
      </w:r>
      <w:r w:rsidRPr="00754B69">
        <w:rPr>
          <w:rFonts w:ascii="Calibri" w:hAnsi="Calibri" w:cs="Calibri"/>
          <w:sz w:val="22"/>
          <w:szCs w:val="22"/>
          <w:lang w:val="fr-CA"/>
        </w:rPr>
        <w:t xml:space="preserve"> </w:t>
      </w:r>
      <w:r w:rsidR="00A37CE3" w:rsidRPr="00754B69">
        <w:rPr>
          <w:rFonts w:ascii="Calibri" w:hAnsi="Calibri" w:cs="Calibri"/>
          <w:sz w:val="22"/>
          <w:szCs w:val="22"/>
          <w:lang w:val="fr-CA"/>
        </w:rPr>
        <w:t xml:space="preserve">la production d’une attestation ou </w:t>
      </w:r>
      <w:r w:rsidR="0036220C" w:rsidRPr="00754B69">
        <w:rPr>
          <w:rFonts w:ascii="Calibri" w:hAnsi="Calibri" w:cs="Calibri"/>
          <w:sz w:val="22"/>
          <w:szCs w:val="22"/>
          <w:lang w:val="fr-CA"/>
        </w:rPr>
        <w:t xml:space="preserve">d’un </w:t>
      </w:r>
      <w:r w:rsidR="00A37CE3" w:rsidRPr="00754B69">
        <w:rPr>
          <w:rFonts w:ascii="Calibri" w:hAnsi="Calibri" w:cs="Calibri"/>
          <w:sz w:val="22"/>
          <w:szCs w:val="22"/>
          <w:lang w:val="fr-CA"/>
        </w:rPr>
        <w:t xml:space="preserve">certificat de francisation, </w:t>
      </w:r>
      <w:r w:rsidRPr="00754B69">
        <w:rPr>
          <w:rFonts w:ascii="Calibri" w:hAnsi="Calibri" w:cs="Calibri"/>
          <w:sz w:val="22"/>
          <w:szCs w:val="22"/>
          <w:lang w:val="fr-CA"/>
        </w:rPr>
        <w:t>conformément à l’article</w:t>
      </w:r>
      <w:r w:rsidR="00C27BF8">
        <w:rPr>
          <w:rFonts w:ascii="Calibri" w:hAnsi="Calibri" w:cs="Calibri"/>
          <w:sz w:val="22"/>
          <w:szCs w:val="22"/>
          <w:lang w:val="fr-CA"/>
        </w:rPr>
        <w:t xml:space="preserve"> </w:t>
      </w:r>
      <w:r w:rsidRPr="00754B69">
        <w:rPr>
          <w:rFonts w:ascii="Calibri" w:hAnsi="Calibri" w:cs="Calibri"/>
          <w:sz w:val="22"/>
          <w:szCs w:val="22"/>
          <w:lang w:val="fr-CA"/>
        </w:rPr>
        <w:t xml:space="preserve">152.1 de la </w:t>
      </w:r>
      <w:r w:rsidRPr="00754B69">
        <w:rPr>
          <w:rFonts w:ascii="Calibri" w:hAnsi="Calibri" w:cs="Calibri"/>
          <w:i/>
          <w:iCs/>
          <w:sz w:val="22"/>
          <w:szCs w:val="22"/>
          <w:lang w:val="fr-CA"/>
        </w:rPr>
        <w:t xml:space="preserve">Charte de la </w:t>
      </w:r>
      <w:proofErr w:type="spellStart"/>
      <w:r w:rsidRPr="00754B69">
        <w:rPr>
          <w:rFonts w:ascii="Calibri" w:hAnsi="Calibri" w:cs="Calibri"/>
          <w:i/>
          <w:iCs/>
          <w:sz w:val="22"/>
          <w:szCs w:val="22"/>
          <w:lang w:val="fr-CA"/>
        </w:rPr>
        <w:t>lanque</w:t>
      </w:r>
      <w:proofErr w:type="spellEnd"/>
      <w:r w:rsidRPr="00754B69">
        <w:rPr>
          <w:rFonts w:ascii="Calibri" w:hAnsi="Calibri" w:cs="Calibri"/>
          <w:i/>
          <w:iCs/>
          <w:sz w:val="22"/>
          <w:szCs w:val="22"/>
          <w:lang w:val="fr-CA"/>
        </w:rPr>
        <w:t xml:space="preserve"> française</w:t>
      </w:r>
      <w:r w:rsidR="00A37CE3" w:rsidRPr="00754B69">
        <w:rPr>
          <w:rFonts w:ascii="Calibri" w:hAnsi="Calibri" w:cs="Calibri"/>
          <w:sz w:val="22"/>
          <w:szCs w:val="22"/>
          <w:lang w:val="fr-CA"/>
        </w:rPr>
        <w:t xml:space="preserve">, sous réserve des exceptions prévus aux articles 16 et 17 du </w:t>
      </w:r>
      <w:r w:rsidR="00A37CE3" w:rsidRPr="00754B69">
        <w:rPr>
          <w:rFonts w:ascii="Calibri" w:hAnsi="Calibri" w:cs="Calibri"/>
          <w:i/>
          <w:iCs/>
          <w:sz w:val="22"/>
          <w:szCs w:val="22"/>
          <w:lang w:val="fr-CA"/>
        </w:rPr>
        <w:t>Règlement sur la langue de l’Administration</w:t>
      </w:r>
      <w:r w:rsidR="00A37CE3">
        <w:rPr>
          <w:rFonts w:ascii="Calibri" w:hAnsi="Calibri" w:cs="Calibri"/>
          <w:sz w:val="22"/>
          <w:szCs w:val="22"/>
          <w:lang w:val="fr-CA"/>
        </w:rPr>
        <w:t>.</w:t>
      </w:r>
    </w:p>
    <w:p w14:paraId="28623243" w14:textId="77777777" w:rsidR="00C86CF8" w:rsidRDefault="00C86CF8" w:rsidP="00D70056">
      <w:pPr>
        <w:pStyle w:val="paragraphe"/>
        <w:spacing w:before="0"/>
        <w:rPr>
          <w:rFonts w:ascii="Calibri" w:hAnsi="Calibri" w:cs="Calibri"/>
          <w:sz w:val="22"/>
          <w:szCs w:val="22"/>
          <w:lang w:val="fr-CA"/>
        </w:rPr>
      </w:pPr>
    </w:p>
    <w:p w14:paraId="03E326F7" w14:textId="2063B1A0" w:rsidR="00797D2C" w:rsidRPr="000C140D" w:rsidRDefault="00797D2C" w:rsidP="00D70056">
      <w:pPr>
        <w:pStyle w:val="paragraphe"/>
        <w:spacing w:before="0"/>
        <w:rPr>
          <w:rFonts w:ascii="Calibri" w:hAnsi="Calibri" w:cs="Calibri"/>
          <w:sz w:val="22"/>
          <w:szCs w:val="22"/>
          <w:lang w:val="fr-CA"/>
        </w:rPr>
      </w:pPr>
      <w:r>
        <w:rPr>
          <w:rFonts w:ascii="Calibri" w:hAnsi="Calibri" w:cs="Calibri"/>
          <w:sz w:val="22"/>
          <w:szCs w:val="22"/>
          <w:lang w:val="fr-CA"/>
        </w:rPr>
        <w:t xml:space="preserve">La </w:t>
      </w:r>
      <w:proofErr w:type="spellStart"/>
      <w:r>
        <w:rPr>
          <w:rFonts w:ascii="Calibri" w:hAnsi="Calibri" w:cs="Calibri"/>
          <w:sz w:val="22"/>
          <w:szCs w:val="22"/>
          <w:lang w:val="fr-CA"/>
        </w:rPr>
        <w:t>Fédérationt</w:t>
      </w:r>
      <w:proofErr w:type="spellEnd"/>
      <w:r>
        <w:rPr>
          <w:rFonts w:ascii="Calibri" w:hAnsi="Calibri" w:cs="Calibri"/>
          <w:sz w:val="22"/>
          <w:szCs w:val="22"/>
          <w:lang w:val="fr-CA"/>
        </w:rPr>
        <w:t xml:space="preserve"> exige</w:t>
      </w:r>
      <w:r w:rsidR="003F09DF">
        <w:rPr>
          <w:rFonts w:ascii="Calibri" w:hAnsi="Calibri" w:cs="Calibri"/>
          <w:sz w:val="22"/>
          <w:szCs w:val="22"/>
          <w:lang w:val="fr-CA"/>
        </w:rPr>
        <w:t xml:space="preserve"> </w:t>
      </w:r>
      <w:r w:rsidR="00274AB3">
        <w:rPr>
          <w:rFonts w:ascii="Calibri" w:hAnsi="Calibri" w:cs="Calibri"/>
          <w:sz w:val="22"/>
          <w:szCs w:val="22"/>
          <w:lang w:val="fr-CA"/>
        </w:rPr>
        <w:t>à toute entreprise tenue de s’</w:t>
      </w:r>
      <w:proofErr w:type="spellStart"/>
      <w:r w:rsidR="00274AB3">
        <w:rPr>
          <w:rFonts w:ascii="Calibri" w:hAnsi="Calibri" w:cs="Calibri"/>
          <w:sz w:val="22"/>
          <w:szCs w:val="22"/>
          <w:lang w:val="fr-CA"/>
        </w:rPr>
        <w:t>incrire</w:t>
      </w:r>
      <w:proofErr w:type="spellEnd"/>
      <w:r w:rsidR="00274AB3">
        <w:rPr>
          <w:rFonts w:ascii="Calibri" w:hAnsi="Calibri" w:cs="Calibri"/>
          <w:sz w:val="22"/>
          <w:szCs w:val="22"/>
          <w:lang w:val="fr-CA"/>
        </w:rPr>
        <w:t xml:space="preserve"> auprès de l’Office </w:t>
      </w:r>
      <w:r w:rsidR="00274AB3" w:rsidRPr="00754B69">
        <w:rPr>
          <w:rFonts w:ascii="Calibri" w:hAnsi="Calibri" w:cs="Calibri"/>
          <w:sz w:val="22"/>
          <w:szCs w:val="22"/>
          <w:lang w:val="fr-CA"/>
        </w:rPr>
        <w:t>conformément à l’article</w:t>
      </w:r>
      <w:r w:rsidR="00274AB3">
        <w:rPr>
          <w:rFonts w:ascii="Calibri" w:hAnsi="Calibri" w:cs="Calibri"/>
          <w:sz w:val="22"/>
          <w:szCs w:val="22"/>
          <w:lang w:val="fr-CA"/>
        </w:rPr>
        <w:t xml:space="preserve"> 139 de la </w:t>
      </w:r>
      <w:r w:rsidR="00274AB3" w:rsidRPr="00842173">
        <w:rPr>
          <w:rFonts w:ascii="Calibri" w:hAnsi="Calibri" w:cs="Calibri"/>
          <w:i/>
          <w:iCs/>
          <w:sz w:val="22"/>
          <w:szCs w:val="22"/>
          <w:lang w:val="fr-CA"/>
        </w:rPr>
        <w:t>Ch</w:t>
      </w:r>
      <w:r w:rsidR="00274AB3" w:rsidRPr="00754B69">
        <w:rPr>
          <w:rFonts w:ascii="Calibri" w:hAnsi="Calibri" w:cs="Calibri"/>
          <w:i/>
          <w:iCs/>
          <w:sz w:val="22"/>
          <w:szCs w:val="22"/>
          <w:lang w:val="fr-CA"/>
        </w:rPr>
        <w:t xml:space="preserve">arte de la </w:t>
      </w:r>
      <w:proofErr w:type="spellStart"/>
      <w:r w:rsidR="00274AB3" w:rsidRPr="00754B69">
        <w:rPr>
          <w:rFonts w:ascii="Calibri" w:hAnsi="Calibri" w:cs="Calibri"/>
          <w:i/>
          <w:iCs/>
          <w:sz w:val="22"/>
          <w:szCs w:val="22"/>
          <w:lang w:val="fr-CA"/>
        </w:rPr>
        <w:t>lanque</w:t>
      </w:r>
      <w:proofErr w:type="spellEnd"/>
      <w:r w:rsidR="00274AB3" w:rsidRPr="00754B69">
        <w:rPr>
          <w:rFonts w:ascii="Calibri" w:hAnsi="Calibri" w:cs="Calibri"/>
          <w:i/>
          <w:iCs/>
          <w:sz w:val="22"/>
          <w:szCs w:val="22"/>
          <w:lang w:val="fr-CA"/>
        </w:rPr>
        <w:t xml:space="preserve"> </w:t>
      </w:r>
      <w:proofErr w:type="gramStart"/>
      <w:r w:rsidR="00274AB3" w:rsidRPr="00754B69">
        <w:rPr>
          <w:rFonts w:ascii="Calibri" w:hAnsi="Calibri" w:cs="Calibri"/>
          <w:i/>
          <w:iCs/>
          <w:sz w:val="22"/>
          <w:szCs w:val="22"/>
          <w:lang w:val="fr-CA"/>
        </w:rPr>
        <w:t>française</w:t>
      </w:r>
      <w:r w:rsidR="00274AB3" w:rsidRPr="00754B69">
        <w:rPr>
          <w:rFonts w:ascii="Calibri" w:hAnsi="Calibri" w:cs="Calibri"/>
          <w:sz w:val="22"/>
          <w:szCs w:val="22"/>
          <w:lang w:val="fr-CA"/>
        </w:rPr>
        <w:t>,</w:t>
      </w:r>
      <w:r w:rsidR="00274AB3">
        <w:rPr>
          <w:rFonts w:ascii="Calibri" w:hAnsi="Calibri" w:cs="Calibri"/>
          <w:sz w:val="22"/>
          <w:szCs w:val="22"/>
          <w:lang w:val="fr-CA"/>
        </w:rPr>
        <w:t xml:space="preserve"> </w:t>
      </w:r>
      <w:r w:rsidR="00274AB3" w:rsidRPr="00754B69">
        <w:rPr>
          <w:rFonts w:ascii="Calibri" w:hAnsi="Calibri" w:cs="Calibri"/>
          <w:sz w:val="22"/>
          <w:szCs w:val="22"/>
          <w:lang w:val="fr-CA"/>
        </w:rPr>
        <w:t xml:space="preserve"> </w:t>
      </w:r>
      <w:r>
        <w:rPr>
          <w:rFonts w:ascii="Calibri" w:hAnsi="Calibri" w:cs="Calibri"/>
          <w:sz w:val="22"/>
          <w:szCs w:val="22"/>
          <w:lang w:val="fr-CA"/>
        </w:rPr>
        <w:t>la</w:t>
      </w:r>
      <w:proofErr w:type="gramEnd"/>
      <w:r>
        <w:rPr>
          <w:rFonts w:ascii="Calibri" w:hAnsi="Calibri" w:cs="Calibri"/>
          <w:sz w:val="22"/>
          <w:szCs w:val="22"/>
          <w:lang w:val="fr-CA"/>
        </w:rPr>
        <w:t xml:space="preserve"> production d’une attestation ou d’un certificat de francisation, conformément à l’article 152.1 de la </w:t>
      </w:r>
      <w:r w:rsidRPr="00DB69E3">
        <w:rPr>
          <w:rFonts w:ascii="Calibri" w:hAnsi="Calibri" w:cs="Calibri"/>
          <w:i/>
          <w:iCs/>
          <w:sz w:val="22"/>
          <w:szCs w:val="22"/>
          <w:lang w:val="fr-CA"/>
        </w:rPr>
        <w:t xml:space="preserve">Charte de la </w:t>
      </w:r>
      <w:proofErr w:type="spellStart"/>
      <w:r w:rsidRPr="00DB69E3">
        <w:rPr>
          <w:rFonts w:ascii="Calibri" w:hAnsi="Calibri" w:cs="Calibri"/>
          <w:i/>
          <w:iCs/>
          <w:sz w:val="22"/>
          <w:szCs w:val="22"/>
          <w:lang w:val="fr-CA"/>
        </w:rPr>
        <w:t>lanque</w:t>
      </w:r>
      <w:proofErr w:type="spellEnd"/>
      <w:r w:rsidRPr="00DB69E3">
        <w:rPr>
          <w:rFonts w:ascii="Calibri" w:hAnsi="Calibri" w:cs="Calibri"/>
          <w:i/>
          <w:iCs/>
          <w:sz w:val="22"/>
          <w:szCs w:val="22"/>
          <w:lang w:val="fr-CA"/>
        </w:rPr>
        <w:t xml:space="preserve"> française</w:t>
      </w:r>
      <w:r>
        <w:rPr>
          <w:rFonts w:ascii="Calibri" w:hAnsi="Calibri" w:cs="Calibri"/>
          <w:sz w:val="22"/>
          <w:szCs w:val="22"/>
          <w:lang w:val="fr-CA"/>
        </w:rPr>
        <w:t xml:space="preserve">, sous réserve des exceptions prévus aux articles 16 et 17 du </w:t>
      </w:r>
      <w:r w:rsidRPr="00797D2C">
        <w:rPr>
          <w:rFonts w:ascii="Calibri" w:hAnsi="Calibri" w:cs="Calibri"/>
          <w:i/>
          <w:iCs/>
          <w:sz w:val="22"/>
          <w:szCs w:val="22"/>
          <w:lang w:val="fr-CA"/>
        </w:rPr>
        <w:t>Règlement sur la langue de l’Administration</w:t>
      </w:r>
      <w:r w:rsidR="007C193F">
        <w:rPr>
          <w:rFonts w:ascii="Calibri" w:hAnsi="Calibri" w:cs="Calibri"/>
          <w:sz w:val="22"/>
          <w:szCs w:val="22"/>
          <w:lang w:val="fr-CA"/>
        </w:rPr>
        <w:t xml:space="preserve">, de la part de cette entreprise, à moins que la </w:t>
      </w:r>
      <w:r w:rsidR="00C27BF8">
        <w:rPr>
          <w:rFonts w:ascii="Calibri" w:hAnsi="Calibri" w:cs="Calibri"/>
          <w:sz w:val="22"/>
          <w:szCs w:val="22"/>
          <w:lang w:val="fr-CA"/>
        </w:rPr>
        <w:t>D</w:t>
      </w:r>
      <w:r w:rsidR="007C193F">
        <w:rPr>
          <w:rFonts w:ascii="Calibri" w:hAnsi="Calibri" w:cs="Calibri"/>
          <w:sz w:val="22"/>
          <w:szCs w:val="22"/>
          <w:lang w:val="fr-CA"/>
        </w:rPr>
        <w:t>irection générale ait accordé une dispense.</w:t>
      </w:r>
    </w:p>
    <w:p w14:paraId="33DA23AD" w14:textId="77777777" w:rsidR="00D70056" w:rsidRPr="000C140D" w:rsidRDefault="00D70056" w:rsidP="00540A2F">
      <w:pPr>
        <w:pStyle w:val="Titre3"/>
        <w:numPr>
          <w:ilvl w:val="0"/>
          <w:numId w:val="13"/>
        </w:numPr>
        <w:tabs>
          <w:tab w:val="left" w:pos="567"/>
        </w:tabs>
        <w:ind w:left="567" w:hanging="567"/>
        <w:rPr>
          <w:rFonts w:ascii="Calibri" w:hAnsi="Calibri" w:cs="Calibri"/>
          <w:sz w:val="22"/>
          <w:szCs w:val="22"/>
        </w:rPr>
      </w:pPr>
      <w:bookmarkStart w:id="19" w:name="_Toc227591154"/>
      <w:r w:rsidRPr="000C140D">
        <w:rPr>
          <w:rFonts w:ascii="Calibri" w:hAnsi="Calibri" w:cs="Calibri"/>
          <w:sz w:val="22"/>
          <w:szCs w:val="22"/>
        </w:rPr>
        <w:t>Contrat pouvant être conclu de gré à gré</w:t>
      </w:r>
      <w:bookmarkEnd w:id="19"/>
    </w:p>
    <w:p w14:paraId="51A25FE0" w14:textId="77777777" w:rsidR="00EA4405" w:rsidRPr="000C140D" w:rsidRDefault="00EA4405" w:rsidP="00F50744">
      <w:pPr>
        <w:pStyle w:val="paragraphe"/>
        <w:spacing w:before="0"/>
        <w:rPr>
          <w:rFonts w:ascii="Calibri" w:hAnsi="Calibri" w:cs="Calibri"/>
          <w:sz w:val="22"/>
          <w:szCs w:val="22"/>
          <w:lang w:val="fr-CA"/>
        </w:rPr>
      </w:pPr>
    </w:p>
    <w:p w14:paraId="4C94C100" w14:textId="59CA8867" w:rsidR="00D70056" w:rsidRDefault="009B650D" w:rsidP="00F50744">
      <w:pPr>
        <w:pStyle w:val="paragraphe"/>
        <w:spacing w:before="0"/>
        <w:rPr>
          <w:rFonts w:ascii="Calibri" w:hAnsi="Calibri" w:cs="Calibri"/>
          <w:sz w:val="22"/>
          <w:szCs w:val="22"/>
          <w:lang w:val="fr-CA"/>
        </w:rPr>
      </w:pPr>
      <w:r>
        <w:rPr>
          <w:rFonts w:ascii="Calibri" w:hAnsi="Calibri" w:cs="Calibri"/>
          <w:sz w:val="22"/>
          <w:szCs w:val="22"/>
          <w:lang w:val="fr-CA"/>
        </w:rPr>
        <w:t>U</w:t>
      </w:r>
      <w:r w:rsidR="003679B0" w:rsidRPr="000C140D">
        <w:rPr>
          <w:rFonts w:ascii="Calibri" w:hAnsi="Calibri" w:cs="Calibri"/>
          <w:sz w:val="22"/>
          <w:szCs w:val="22"/>
          <w:lang w:val="fr-CA"/>
        </w:rPr>
        <w:t xml:space="preserve">n contrat </w:t>
      </w:r>
      <w:r w:rsidR="00D70056" w:rsidRPr="000C140D">
        <w:rPr>
          <w:rFonts w:ascii="Calibri" w:hAnsi="Calibri" w:cs="Calibri"/>
          <w:sz w:val="22"/>
          <w:szCs w:val="22"/>
          <w:lang w:val="fr-CA"/>
        </w:rPr>
        <w:t xml:space="preserve">comportant une dépense d’au moins 25 000 $, mais inférieure au seuil de la dépense d’un contrat qui ne peut être adjugé qu’après une </w:t>
      </w:r>
      <w:r w:rsidR="003B1546" w:rsidRPr="000C140D">
        <w:rPr>
          <w:rFonts w:ascii="Calibri" w:hAnsi="Calibri" w:cs="Calibri"/>
          <w:iCs/>
          <w:sz w:val="22"/>
          <w:szCs w:val="22"/>
          <w:lang w:val="fr-CA"/>
        </w:rPr>
        <w:t>procédure ouverte</w:t>
      </w:r>
      <w:r w:rsidR="00D70056" w:rsidRPr="000C140D">
        <w:rPr>
          <w:rFonts w:ascii="Calibri" w:hAnsi="Calibri" w:cs="Calibri"/>
          <w:sz w:val="22"/>
          <w:szCs w:val="22"/>
          <w:lang w:val="fr-CA"/>
        </w:rPr>
        <w:t>, peut être conclu de gré à gré par la Fédération.</w:t>
      </w:r>
    </w:p>
    <w:p w14:paraId="57FF56DE" w14:textId="77777777" w:rsidR="00E5481D" w:rsidRPr="000C140D" w:rsidRDefault="00E5481D" w:rsidP="00F50744">
      <w:pPr>
        <w:pStyle w:val="paragraphe"/>
        <w:spacing w:before="0"/>
        <w:rPr>
          <w:rFonts w:ascii="Calibri" w:hAnsi="Calibri" w:cs="Calibri"/>
          <w:sz w:val="22"/>
          <w:szCs w:val="22"/>
          <w:lang w:val="fr-CA"/>
        </w:rPr>
      </w:pPr>
    </w:p>
    <w:p w14:paraId="2B137EE0" w14:textId="5547A05B" w:rsidR="00EF645F" w:rsidRPr="000C140D" w:rsidRDefault="00EF645F" w:rsidP="00F50744">
      <w:pPr>
        <w:pStyle w:val="paragraphe"/>
        <w:spacing w:before="0"/>
        <w:rPr>
          <w:rFonts w:ascii="Calibri" w:hAnsi="Calibri" w:cs="Calibri"/>
          <w:sz w:val="22"/>
          <w:szCs w:val="22"/>
          <w:lang w:val="fr-CA"/>
        </w:rPr>
      </w:pPr>
      <w:r w:rsidRPr="000C140D">
        <w:rPr>
          <w:rFonts w:ascii="Calibri" w:hAnsi="Calibri" w:cs="Calibri"/>
          <w:sz w:val="22"/>
          <w:szCs w:val="22"/>
          <w:lang w:val="fr-CA"/>
        </w:rPr>
        <w:t>Pour certai</w:t>
      </w:r>
      <w:r w:rsidR="005629F8" w:rsidRPr="000C140D">
        <w:rPr>
          <w:rFonts w:ascii="Calibri" w:hAnsi="Calibri" w:cs="Calibri"/>
          <w:sz w:val="22"/>
          <w:szCs w:val="22"/>
          <w:lang w:val="fr-CA"/>
        </w:rPr>
        <w:t>ns contrats</w:t>
      </w:r>
      <w:r w:rsidRPr="000C140D">
        <w:rPr>
          <w:rFonts w:ascii="Calibri" w:hAnsi="Calibri" w:cs="Calibri"/>
          <w:sz w:val="22"/>
          <w:szCs w:val="22"/>
          <w:lang w:val="fr-CA"/>
        </w:rPr>
        <w:t xml:space="preserve">, la Fédération n’est assujettie à aucune procédure particulière de mise en concurrence </w:t>
      </w:r>
      <w:r w:rsidR="005629F8" w:rsidRPr="000C140D">
        <w:rPr>
          <w:rFonts w:ascii="Calibri" w:hAnsi="Calibri" w:cs="Calibri"/>
          <w:sz w:val="22"/>
          <w:szCs w:val="22"/>
          <w:lang w:val="fr-CA"/>
        </w:rPr>
        <w:t>(procédure ouverte ou procédure sur invitation écrite)</w:t>
      </w:r>
      <w:r w:rsidR="00C26766">
        <w:rPr>
          <w:rFonts w:ascii="Calibri" w:hAnsi="Calibri" w:cs="Calibri"/>
          <w:sz w:val="22"/>
          <w:szCs w:val="22"/>
          <w:lang w:val="fr-CA"/>
        </w:rPr>
        <w:t>,</w:t>
      </w:r>
      <w:r w:rsidR="005629F8" w:rsidRPr="000C140D">
        <w:rPr>
          <w:rFonts w:ascii="Calibri" w:hAnsi="Calibri" w:cs="Calibri"/>
          <w:sz w:val="22"/>
          <w:szCs w:val="22"/>
          <w:lang w:val="fr-CA"/>
        </w:rPr>
        <w:t xml:space="preserve"> notamment en</w:t>
      </w:r>
      <w:r w:rsidR="00C95504">
        <w:rPr>
          <w:rFonts w:ascii="Calibri" w:hAnsi="Calibri" w:cs="Calibri"/>
          <w:sz w:val="22"/>
          <w:szCs w:val="22"/>
          <w:lang w:val="fr-CA"/>
        </w:rPr>
        <w:t xml:space="preserve"> raison de l’application de certaines </w:t>
      </w:r>
      <w:r w:rsidR="005629F8" w:rsidRPr="000C140D">
        <w:rPr>
          <w:rFonts w:ascii="Calibri" w:hAnsi="Calibri" w:cs="Calibri"/>
          <w:sz w:val="22"/>
          <w:szCs w:val="22"/>
          <w:lang w:val="fr-CA"/>
        </w:rPr>
        <w:t xml:space="preserve"> dispositions de la </w:t>
      </w:r>
      <w:r w:rsidR="005629F8" w:rsidRPr="00CD5191">
        <w:rPr>
          <w:rFonts w:ascii="Calibri" w:hAnsi="Calibri" w:cs="Calibri"/>
          <w:i/>
          <w:iCs/>
          <w:sz w:val="22"/>
          <w:szCs w:val="22"/>
          <w:lang w:val="fr-CA"/>
        </w:rPr>
        <w:t>Loi sur la Fédération</w:t>
      </w:r>
      <w:r w:rsidR="00EA4405" w:rsidRPr="000C140D">
        <w:rPr>
          <w:rFonts w:ascii="Calibri" w:hAnsi="Calibri" w:cs="Calibri"/>
          <w:sz w:val="22"/>
          <w:szCs w:val="22"/>
          <w:lang w:val="fr-CA"/>
        </w:rPr>
        <w:t>.</w:t>
      </w:r>
      <w:r w:rsidRPr="000C140D">
        <w:rPr>
          <w:rFonts w:ascii="Calibri" w:hAnsi="Calibri" w:cs="Calibri"/>
          <w:sz w:val="22"/>
          <w:szCs w:val="22"/>
          <w:lang w:val="fr-CA"/>
        </w:rPr>
        <w:t xml:space="preserve"> Le présent règlement n’a pas pour effet de restreindre la possibilité, pour la Fédération, de </w:t>
      </w:r>
      <w:r w:rsidR="00C26766">
        <w:rPr>
          <w:rFonts w:ascii="Calibri" w:hAnsi="Calibri" w:cs="Calibri"/>
          <w:sz w:val="22"/>
          <w:szCs w:val="22"/>
          <w:lang w:val="fr-CA"/>
        </w:rPr>
        <w:t xml:space="preserve">conclure ces contrats </w:t>
      </w:r>
      <w:r w:rsidRPr="000C140D">
        <w:rPr>
          <w:rFonts w:ascii="Calibri" w:hAnsi="Calibri" w:cs="Calibri"/>
          <w:sz w:val="22"/>
          <w:szCs w:val="22"/>
          <w:lang w:val="fr-CA"/>
        </w:rPr>
        <w:t>de gré à gré</w:t>
      </w:r>
      <w:r w:rsidR="00C26766">
        <w:rPr>
          <w:rFonts w:ascii="Calibri" w:hAnsi="Calibri" w:cs="Calibri"/>
          <w:sz w:val="22"/>
          <w:szCs w:val="22"/>
          <w:lang w:val="fr-CA"/>
        </w:rPr>
        <w:t>.</w:t>
      </w:r>
      <w:r w:rsidRPr="000C140D">
        <w:rPr>
          <w:rFonts w:ascii="Calibri" w:hAnsi="Calibri" w:cs="Calibri"/>
          <w:sz w:val="22"/>
          <w:szCs w:val="22"/>
          <w:lang w:val="fr-CA"/>
        </w:rPr>
        <w:t xml:space="preserve"> </w:t>
      </w:r>
      <w:r w:rsidR="005629F8" w:rsidRPr="000C140D">
        <w:rPr>
          <w:rFonts w:ascii="Calibri" w:hAnsi="Calibri" w:cs="Calibri"/>
          <w:sz w:val="22"/>
          <w:szCs w:val="22"/>
          <w:lang w:val="fr-CA"/>
        </w:rPr>
        <w:t>La Fédération peut également se prévaloir de toutes les exceptions aux procédures d’attribution</w:t>
      </w:r>
      <w:r w:rsidR="00C26766">
        <w:rPr>
          <w:rFonts w:ascii="Calibri" w:hAnsi="Calibri" w:cs="Calibri"/>
          <w:sz w:val="22"/>
          <w:szCs w:val="22"/>
          <w:lang w:val="fr-CA"/>
        </w:rPr>
        <w:t xml:space="preserve"> prévues par la </w:t>
      </w:r>
      <w:r w:rsidR="00CD5191">
        <w:rPr>
          <w:rFonts w:ascii="Calibri" w:hAnsi="Calibri" w:cs="Calibri"/>
          <w:sz w:val="22"/>
          <w:szCs w:val="22"/>
          <w:lang w:val="fr-CA"/>
        </w:rPr>
        <w:t>L</w:t>
      </w:r>
      <w:r w:rsidR="00C26766">
        <w:rPr>
          <w:rFonts w:ascii="Calibri" w:hAnsi="Calibri" w:cs="Calibri"/>
          <w:sz w:val="22"/>
          <w:szCs w:val="22"/>
          <w:lang w:val="fr-CA"/>
        </w:rPr>
        <w:t>oi</w:t>
      </w:r>
      <w:r w:rsidR="005629F8" w:rsidRPr="000C140D">
        <w:rPr>
          <w:rFonts w:ascii="Calibri" w:hAnsi="Calibri" w:cs="Calibri"/>
          <w:sz w:val="22"/>
          <w:szCs w:val="22"/>
          <w:lang w:val="fr-CA"/>
        </w:rPr>
        <w:t>.</w:t>
      </w:r>
    </w:p>
    <w:p w14:paraId="72CFD290" w14:textId="4BCB7FE9" w:rsidR="00C87978" w:rsidRPr="000C140D" w:rsidRDefault="005505C8" w:rsidP="00C87978">
      <w:pPr>
        <w:pStyle w:val="Titre3"/>
        <w:numPr>
          <w:ilvl w:val="0"/>
          <w:numId w:val="13"/>
        </w:numPr>
        <w:ind w:left="567" w:hanging="567"/>
        <w:rPr>
          <w:rFonts w:ascii="Calibri" w:hAnsi="Calibri" w:cs="Calibri"/>
          <w:sz w:val="22"/>
          <w:szCs w:val="22"/>
        </w:rPr>
      </w:pPr>
      <w:bookmarkStart w:id="20" w:name="_Toc227591155"/>
      <w:r w:rsidRPr="00E71AF4">
        <w:rPr>
          <w:rFonts w:ascii="Calibri" w:hAnsi="Calibri" w:cs="Calibri"/>
          <w:sz w:val="22"/>
          <w:szCs w:val="22"/>
        </w:rPr>
        <w:t>Processus</w:t>
      </w:r>
      <w:r w:rsidR="000C140D">
        <w:rPr>
          <w:rFonts w:ascii="Calibri" w:hAnsi="Calibri" w:cs="Calibri"/>
          <w:sz w:val="22"/>
          <w:szCs w:val="22"/>
        </w:rPr>
        <w:t xml:space="preserve"> </w:t>
      </w:r>
      <w:r w:rsidR="00F95865" w:rsidRPr="000C140D">
        <w:rPr>
          <w:rFonts w:ascii="Calibri" w:hAnsi="Calibri" w:cs="Calibri"/>
          <w:sz w:val="22"/>
          <w:szCs w:val="22"/>
        </w:rPr>
        <w:t>préalables</w:t>
      </w:r>
      <w:r w:rsidRPr="000C140D">
        <w:rPr>
          <w:rFonts w:ascii="Calibri" w:hAnsi="Calibri" w:cs="Calibri"/>
          <w:sz w:val="22"/>
          <w:szCs w:val="22"/>
        </w:rPr>
        <w:t xml:space="preserve"> aux procédures d’attribution</w:t>
      </w:r>
      <w:bookmarkEnd w:id="20"/>
    </w:p>
    <w:p w14:paraId="22327C85" w14:textId="77777777" w:rsidR="00C87978" w:rsidRPr="000C140D" w:rsidRDefault="00C87978" w:rsidP="00C87978">
      <w:pPr>
        <w:rPr>
          <w:rFonts w:ascii="Calibri" w:hAnsi="Calibri" w:cs="Calibri"/>
          <w:sz w:val="22"/>
          <w:szCs w:val="22"/>
        </w:rPr>
      </w:pPr>
    </w:p>
    <w:p w14:paraId="725ED274" w14:textId="2BA209E3" w:rsidR="001C6810" w:rsidRDefault="00C87978" w:rsidP="005505C8">
      <w:pPr>
        <w:jc w:val="both"/>
        <w:rPr>
          <w:rFonts w:ascii="Calibri" w:hAnsi="Calibri" w:cs="Calibri"/>
          <w:sz w:val="22"/>
          <w:szCs w:val="22"/>
        </w:rPr>
      </w:pPr>
      <w:r w:rsidRPr="000C140D">
        <w:rPr>
          <w:rFonts w:ascii="Calibri" w:hAnsi="Calibri" w:cs="Calibri"/>
          <w:sz w:val="22"/>
          <w:szCs w:val="22"/>
        </w:rPr>
        <w:t xml:space="preserve">Préalablement à une procédure d’attribution, la Fédération procède à une évaluation sérieuse </w:t>
      </w:r>
      <w:r w:rsidR="00F95865" w:rsidRPr="000C140D">
        <w:rPr>
          <w:rFonts w:ascii="Calibri" w:hAnsi="Calibri" w:cs="Calibri"/>
          <w:sz w:val="22"/>
          <w:szCs w:val="22"/>
        </w:rPr>
        <w:t>des besoins</w:t>
      </w:r>
      <w:r w:rsidR="001C6810">
        <w:rPr>
          <w:rFonts w:ascii="Calibri" w:hAnsi="Calibri" w:cs="Calibri"/>
          <w:sz w:val="22"/>
          <w:szCs w:val="22"/>
        </w:rPr>
        <w:t>, compte tenu des circonstances et du type de contrats en cause</w:t>
      </w:r>
      <w:r w:rsidRPr="000C140D">
        <w:rPr>
          <w:rFonts w:ascii="Calibri" w:hAnsi="Calibri" w:cs="Calibri"/>
          <w:sz w:val="22"/>
          <w:szCs w:val="22"/>
        </w:rPr>
        <w:t>.</w:t>
      </w:r>
    </w:p>
    <w:p w14:paraId="18B29796" w14:textId="77777777" w:rsidR="001C6810" w:rsidRDefault="001C6810" w:rsidP="005505C8">
      <w:pPr>
        <w:jc w:val="both"/>
        <w:rPr>
          <w:rFonts w:ascii="Calibri" w:hAnsi="Calibri" w:cs="Calibri"/>
          <w:sz w:val="22"/>
          <w:szCs w:val="22"/>
        </w:rPr>
      </w:pPr>
    </w:p>
    <w:p w14:paraId="0E3C35B0" w14:textId="02621D3D" w:rsidR="00C87978" w:rsidRPr="000C140D" w:rsidRDefault="00C87978" w:rsidP="005505C8">
      <w:pPr>
        <w:jc w:val="both"/>
        <w:rPr>
          <w:rFonts w:ascii="Calibri" w:hAnsi="Calibri" w:cs="Calibri"/>
          <w:sz w:val="22"/>
          <w:szCs w:val="22"/>
        </w:rPr>
      </w:pPr>
      <w:r w:rsidRPr="000C140D">
        <w:rPr>
          <w:rFonts w:ascii="Calibri" w:hAnsi="Calibri" w:cs="Calibri"/>
          <w:sz w:val="22"/>
          <w:szCs w:val="22"/>
        </w:rPr>
        <w:t>Elle peut</w:t>
      </w:r>
      <w:r w:rsidR="00C26766">
        <w:rPr>
          <w:rFonts w:ascii="Calibri" w:hAnsi="Calibri" w:cs="Calibri"/>
          <w:sz w:val="22"/>
          <w:szCs w:val="22"/>
        </w:rPr>
        <w:t>,</w:t>
      </w:r>
      <w:r w:rsidRPr="000C140D">
        <w:rPr>
          <w:rFonts w:ascii="Calibri" w:hAnsi="Calibri" w:cs="Calibri"/>
          <w:sz w:val="22"/>
          <w:szCs w:val="22"/>
        </w:rPr>
        <w:t xml:space="preserve"> dans le cadre de ce processus</w:t>
      </w:r>
      <w:r w:rsidR="00C26766">
        <w:rPr>
          <w:rFonts w:ascii="Calibri" w:hAnsi="Calibri" w:cs="Calibri"/>
          <w:sz w:val="22"/>
          <w:szCs w:val="22"/>
        </w:rPr>
        <w:t>,</w:t>
      </w:r>
      <w:r w:rsidRPr="000C140D">
        <w:rPr>
          <w:rFonts w:ascii="Calibri" w:hAnsi="Calibri" w:cs="Calibri"/>
          <w:sz w:val="22"/>
          <w:szCs w:val="22"/>
        </w:rPr>
        <w:t xml:space="preserve"> effectuer tout appel d’intérêt </w:t>
      </w:r>
      <w:r w:rsidR="00F95865" w:rsidRPr="000C140D">
        <w:rPr>
          <w:rFonts w:ascii="Calibri" w:hAnsi="Calibri" w:cs="Calibri"/>
          <w:sz w:val="22"/>
          <w:szCs w:val="22"/>
        </w:rPr>
        <w:t xml:space="preserve">afin de recueillir toute information pertinente sur le marché, le tout sans que cet appel d’intérêt </w:t>
      </w:r>
      <w:r w:rsidR="001C6810">
        <w:rPr>
          <w:rFonts w:ascii="Calibri" w:hAnsi="Calibri" w:cs="Calibri"/>
          <w:sz w:val="22"/>
          <w:szCs w:val="22"/>
        </w:rPr>
        <w:t>n’</w:t>
      </w:r>
      <w:r w:rsidR="00F95865" w:rsidRPr="000C140D">
        <w:rPr>
          <w:rFonts w:ascii="Calibri" w:hAnsi="Calibri" w:cs="Calibri"/>
          <w:sz w:val="22"/>
          <w:szCs w:val="22"/>
        </w:rPr>
        <w:t>engage contractuellement la Fédération.</w:t>
      </w:r>
    </w:p>
    <w:p w14:paraId="763F2E47" w14:textId="77777777" w:rsidR="00F95865" w:rsidRPr="000C140D" w:rsidRDefault="00F95865" w:rsidP="00C87978">
      <w:pPr>
        <w:rPr>
          <w:rFonts w:ascii="Calibri" w:hAnsi="Calibri" w:cs="Calibri"/>
          <w:sz w:val="22"/>
          <w:szCs w:val="22"/>
        </w:rPr>
      </w:pPr>
    </w:p>
    <w:p w14:paraId="57E7D0C4" w14:textId="193712DC" w:rsidR="00F95865" w:rsidRPr="000C140D" w:rsidRDefault="00F95865" w:rsidP="005505C8">
      <w:pPr>
        <w:jc w:val="both"/>
        <w:rPr>
          <w:rFonts w:ascii="Calibri" w:hAnsi="Calibri" w:cs="Calibri"/>
          <w:sz w:val="22"/>
          <w:szCs w:val="22"/>
        </w:rPr>
      </w:pPr>
      <w:r w:rsidRPr="000C140D">
        <w:rPr>
          <w:rFonts w:ascii="Calibri" w:hAnsi="Calibri" w:cs="Calibri"/>
          <w:sz w:val="22"/>
          <w:szCs w:val="22"/>
        </w:rPr>
        <w:t>Dans le cadre de l’évaluation des besoins, elle peut procéder, directement ou avec l’aide de tiers, à toute évaluation ou vérification sérieuse afin de documenter les informations nécessaires sur le marché.</w:t>
      </w:r>
    </w:p>
    <w:p w14:paraId="5415C3E9" w14:textId="77777777" w:rsidR="00F95865" w:rsidRPr="000C140D" w:rsidRDefault="00F95865" w:rsidP="005505C8">
      <w:pPr>
        <w:jc w:val="both"/>
        <w:rPr>
          <w:rFonts w:ascii="Calibri" w:hAnsi="Calibri" w:cs="Calibri"/>
          <w:sz w:val="22"/>
          <w:szCs w:val="22"/>
        </w:rPr>
      </w:pPr>
    </w:p>
    <w:p w14:paraId="7D4B4CE4" w14:textId="3C674B8E" w:rsidR="00F95865" w:rsidRPr="000C140D" w:rsidRDefault="00F95865" w:rsidP="005505C8">
      <w:pPr>
        <w:jc w:val="both"/>
        <w:rPr>
          <w:rFonts w:ascii="Calibri" w:hAnsi="Calibri" w:cs="Calibri"/>
          <w:sz w:val="22"/>
          <w:szCs w:val="22"/>
        </w:rPr>
      </w:pPr>
      <w:r w:rsidRPr="000C140D">
        <w:rPr>
          <w:rFonts w:ascii="Calibri" w:hAnsi="Calibri" w:cs="Calibri"/>
          <w:sz w:val="22"/>
          <w:szCs w:val="22"/>
        </w:rPr>
        <w:lastRenderedPageBreak/>
        <w:t>La Fédération peut également mettre en place tout processus d’homologation ou de qualification conformément à la Loi.</w:t>
      </w:r>
    </w:p>
    <w:p w14:paraId="01BCF5B8" w14:textId="3EEF0641" w:rsidR="00D70056" w:rsidRPr="000C140D" w:rsidRDefault="00D70056" w:rsidP="00C87978">
      <w:pPr>
        <w:pStyle w:val="Titre3"/>
        <w:numPr>
          <w:ilvl w:val="0"/>
          <w:numId w:val="13"/>
        </w:numPr>
        <w:ind w:left="567" w:hanging="567"/>
        <w:rPr>
          <w:rFonts w:ascii="Calibri" w:hAnsi="Calibri" w:cs="Calibri"/>
          <w:sz w:val="22"/>
          <w:szCs w:val="22"/>
        </w:rPr>
      </w:pPr>
      <w:bookmarkStart w:id="21" w:name="_Toc227591156"/>
      <w:r w:rsidRPr="000C140D">
        <w:rPr>
          <w:rFonts w:ascii="Calibri" w:hAnsi="Calibri" w:cs="Calibri"/>
          <w:sz w:val="22"/>
          <w:szCs w:val="22"/>
        </w:rPr>
        <w:t>Rotation - Principes</w:t>
      </w:r>
      <w:bookmarkEnd w:id="21"/>
    </w:p>
    <w:p w14:paraId="492B49B8" w14:textId="77777777" w:rsidR="00D70056" w:rsidRPr="000C140D" w:rsidRDefault="00D70056" w:rsidP="00D70056">
      <w:pPr>
        <w:pStyle w:val="paragraphe"/>
        <w:tabs>
          <w:tab w:val="left" w:pos="851"/>
        </w:tabs>
        <w:spacing w:before="0"/>
        <w:rPr>
          <w:rFonts w:ascii="Calibri" w:hAnsi="Calibri" w:cs="Calibri"/>
          <w:sz w:val="22"/>
          <w:szCs w:val="22"/>
          <w:lang w:val="fr-CA"/>
        </w:rPr>
      </w:pPr>
    </w:p>
    <w:p w14:paraId="1CB7E254" w14:textId="08BC9713" w:rsidR="00D70056" w:rsidRPr="000C140D" w:rsidRDefault="00D70056" w:rsidP="00D70056">
      <w:pPr>
        <w:pStyle w:val="paragraphe"/>
        <w:tabs>
          <w:tab w:val="left" w:pos="851"/>
        </w:tabs>
        <w:spacing w:before="0"/>
        <w:rPr>
          <w:rFonts w:ascii="Calibri" w:hAnsi="Calibri" w:cs="Calibri"/>
          <w:sz w:val="22"/>
          <w:szCs w:val="22"/>
          <w:lang w:val="fr-CA"/>
        </w:rPr>
      </w:pPr>
      <w:r w:rsidRPr="000C140D">
        <w:rPr>
          <w:rFonts w:ascii="Calibri" w:hAnsi="Calibri" w:cs="Calibri"/>
          <w:sz w:val="22"/>
          <w:szCs w:val="22"/>
          <w:lang w:val="fr-CA"/>
        </w:rPr>
        <w:t>La Fédération favorise</w:t>
      </w:r>
      <w:r w:rsidR="001C6810">
        <w:rPr>
          <w:rFonts w:ascii="Calibri" w:hAnsi="Calibri" w:cs="Calibri"/>
          <w:sz w:val="22"/>
          <w:szCs w:val="22"/>
          <w:lang w:val="fr-CA"/>
        </w:rPr>
        <w:t xml:space="preserve"> </w:t>
      </w:r>
      <w:r w:rsidRPr="000C140D">
        <w:rPr>
          <w:rFonts w:ascii="Calibri" w:hAnsi="Calibri" w:cs="Calibri"/>
          <w:sz w:val="22"/>
          <w:szCs w:val="22"/>
          <w:lang w:val="fr-CA"/>
        </w:rPr>
        <w:t>la rotation parmi les fournisseurs potentiels à l’égard des contrats qui peuvent être conclu</w:t>
      </w:r>
      <w:r w:rsidR="00A0220F" w:rsidRPr="000C140D">
        <w:rPr>
          <w:rFonts w:ascii="Calibri" w:hAnsi="Calibri" w:cs="Calibri"/>
          <w:sz w:val="22"/>
          <w:szCs w:val="22"/>
          <w:lang w:val="fr-CA"/>
        </w:rPr>
        <w:t>s</w:t>
      </w:r>
      <w:r w:rsidRPr="000C140D">
        <w:rPr>
          <w:rFonts w:ascii="Calibri" w:hAnsi="Calibri" w:cs="Calibri"/>
          <w:sz w:val="22"/>
          <w:szCs w:val="22"/>
          <w:lang w:val="fr-CA"/>
        </w:rPr>
        <w:t xml:space="preserve"> de gré à gré</w:t>
      </w:r>
      <w:r w:rsidR="001C6810">
        <w:rPr>
          <w:rFonts w:ascii="Calibri" w:hAnsi="Calibri" w:cs="Calibri"/>
          <w:sz w:val="22"/>
          <w:szCs w:val="22"/>
          <w:lang w:val="fr-CA"/>
        </w:rPr>
        <w:t>, en tenant compte du type de contrat, du type de fournisseur et des bonnes pratiques du secteur d’activités en cause.</w:t>
      </w:r>
    </w:p>
    <w:p w14:paraId="557269C3" w14:textId="77777777" w:rsidR="00D70056" w:rsidRPr="000C140D" w:rsidRDefault="00D70056" w:rsidP="00D70056">
      <w:pPr>
        <w:pStyle w:val="paragraphe"/>
        <w:tabs>
          <w:tab w:val="left" w:pos="851"/>
        </w:tabs>
        <w:spacing w:before="0"/>
        <w:rPr>
          <w:rFonts w:ascii="Calibri" w:hAnsi="Calibri" w:cs="Calibri"/>
          <w:sz w:val="22"/>
          <w:szCs w:val="22"/>
          <w:lang w:val="fr-CA"/>
        </w:rPr>
      </w:pPr>
    </w:p>
    <w:p w14:paraId="21502EFD" w14:textId="45172DAC" w:rsidR="00D70056" w:rsidRPr="000C140D" w:rsidRDefault="00D70056" w:rsidP="00D70056">
      <w:pPr>
        <w:pStyle w:val="paragraphe"/>
        <w:tabs>
          <w:tab w:val="left" w:pos="851"/>
        </w:tabs>
        <w:spacing w:before="0"/>
        <w:rPr>
          <w:rFonts w:ascii="Calibri" w:hAnsi="Calibri" w:cs="Calibri"/>
          <w:sz w:val="22"/>
          <w:szCs w:val="22"/>
          <w:lang w:val="fr-CA"/>
        </w:rPr>
      </w:pPr>
      <w:r w:rsidRPr="000C140D">
        <w:rPr>
          <w:rFonts w:ascii="Calibri" w:hAnsi="Calibri" w:cs="Calibri"/>
          <w:sz w:val="22"/>
          <w:szCs w:val="22"/>
          <w:lang w:val="fr-CA"/>
        </w:rPr>
        <w:t>La Fédération, dans la prise de décision à cet égard, considère notamment les principes suivants :</w:t>
      </w:r>
    </w:p>
    <w:p w14:paraId="1C276EE3" w14:textId="77777777" w:rsidR="00D70056" w:rsidRPr="000C140D" w:rsidRDefault="00D70056" w:rsidP="00D70056">
      <w:pPr>
        <w:pStyle w:val="paragraphe"/>
        <w:tabs>
          <w:tab w:val="left" w:pos="851"/>
        </w:tabs>
        <w:spacing w:before="0"/>
        <w:rPr>
          <w:rFonts w:ascii="Calibri" w:hAnsi="Calibri" w:cs="Calibri"/>
          <w:sz w:val="22"/>
          <w:szCs w:val="22"/>
          <w:lang w:val="fr-CA"/>
        </w:rPr>
      </w:pPr>
    </w:p>
    <w:p w14:paraId="74E510DD" w14:textId="21DD59FA" w:rsidR="006257F9" w:rsidRPr="000C140D" w:rsidRDefault="00C27BF8" w:rsidP="00CD5191">
      <w:pPr>
        <w:pStyle w:val="numrationabc"/>
        <w:numPr>
          <w:ilvl w:val="0"/>
          <w:numId w:val="12"/>
        </w:numPr>
        <w:tabs>
          <w:tab w:val="clear" w:pos="720"/>
          <w:tab w:val="clear" w:pos="2780"/>
        </w:tabs>
        <w:ind w:left="567" w:hanging="567"/>
      </w:pPr>
      <w:r>
        <w:t>L</w:t>
      </w:r>
      <w:r w:rsidR="00D70056" w:rsidRPr="000C140D">
        <w:t>e degré d’expertise nécessaire;</w:t>
      </w:r>
    </w:p>
    <w:p w14:paraId="5570F7F1" w14:textId="59F57ACF" w:rsidR="00D70056" w:rsidRPr="000C140D" w:rsidRDefault="00C27BF8" w:rsidP="00CD5191">
      <w:pPr>
        <w:pStyle w:val="numrationabc"/>
        <w:numPr>
          <w:ilvl w:val="0"/>
          <w:numId w:val="12"/>
        </w:numPr>
        <w:tabs>
          <w:tab w:val="clear" w:pos="720"/>
          <w:tab w:val="clear" w:pos="2780"/>
        </w:tabs>
        <w:ind w:left="567" w:hanging="567"/>
      </w:pPr>
      <w:r>
        <w:t>L</w:t>
      </w:r>
      <w:r w:rsidR="00D70056" w:rsidRPr="000C140D">
        <w:t xml:space="preserve">a qualité des travaux, </w:t>
      </w:r>
      <w:r w:rsidR="00C26766">
        <w:t xml:space="preserve">les </w:t>
      </w:r>
      <w:r w:rsidR="00D70056" w:rsidRPr="000C140D">
        <w:t xml:space="preserve">services ou </w:t>
      </w:r>
      <w:r w:rsidR="00C26766">
        <w:t xml:space="preserve">les </w:t>
      </w:r>
      <w:r w:rsidR="00D70056" w:rsidRPr="000C140D">
        <w:t>matériaux lui ayant déjà été dispensé</w:t>
      </w:r>
      <w:r w:rsidR="00C26766">
        <w:t>s</w:t>
      </w:r>
      <w:r w:rsidR="00D70056" w:rsidRPr="000C140D">
        <w:t xml:space="preserve"> ou livré</w:t>
      </w:r>
      <w:r w:rsidR="00C26766">
        <w:t>s</w:t>
      </w:r>
      <w:r w:rsidR="00D70056" w:rsidRPr="000C140D">
        <w:t xml:space="preserve"> ou ayant déjà été dispensé</w:t>
      </w:r>
      <w:r w:rsidR="00C26766">
        <w:t>s</w:t>
      </w:r>
      <w:r w:rsidR="00D70056" w:rsidRPr="000C140D">
        <w:t xml:space="preserve"> ou livré</w:t>
      </w:r>
      <w:r w:rsidR="00C26766">
        <w:t>s</w:t>
      </w:r>
      <w:r w:rsidR="00D70056" w:rsidRPr="000C140D">
        <w:t xml:space="preserve"> à des municipalités;</w:t>
      </w:r>
    </w:p>
    <w:p w14:paraId="0899159A" w14:textId="63EF0FE0" w:rsidR="00D70056" w:rsidRPr="000C140D" w:rsidRDefault="00C27BF8" w:rsidP="00CD5191">
      <w:pPr>
        <w:pStyle w:val="numrationabc"/>
        <w:tabs>
          <w:tab w:val="clear" w:pos="720"/>
          <w:tab w:val="clear" w:pos="2780"/>
        </w:tabs>
        <w:ind w:left="567" w:hanging="567"/>
      </w:pPr>
      <w:r>
        <w:t>L</w:t>
      </w:r>
      <w:r w:rsidR="00D70056" w:rsidRPr="000C140D">
        <w:t>es délais inhérents à l’exécution des travaux, à la fourniture du matériel ou des matériaux ou à la dispense de services;</w:t>
      </w:r>
    </w:p>
    <w:p w14:paraId="38BA2D7D" w14:textId="07097998" w:rsidR="00D70056" w:rsidRPr="000C140D" w:rsidRDefault="00C27BF8" w:rsidP="00CD5191">
      <w:pPr>
        <w:pStyle w:val="numrationabc"/>
        <w:tabs>
          <w:tab w:val="clear" w:pos="720"/>
          <w:tab w:val="clear" w:pos="2780"/>
        </w:tabs>
        <w:ind w:left="567" w:hanging="567"/>
      </w:pPr>
      <w:r>
        <w:t>L</w:t>
      </w:r>
      <w:r w:rsidR="00D70056" w:rsidRPr="000C140D">
        <w:t>a qualité des biens, services ou travaux recherché</w:t>
      </w:r>
      <w:r w:rsidR="00C26766">
        <w:t>s</w:t>
      </w:r>
      <w:r w:rsidR="00D70056" w:rsidRPr="000C140D">
        <w:t>;</w:t>
      </w:r>
    </w:p>
    <w:p w14:paraId="3755D070" w14:textId="051186AE" w:rsidR="00D70056" w:rsidRPr="000C140D" w:rsidRDefault="00C27BF8" w:rsidP="00CD5191">
      <w:pPr>
        <w:pStyle w:val="numrationabc"/>
        <w:tabs>
          <w:tab w:val="clear" w:pos="720"/>
          <w:tab w:val="clear" w:pos="2780"/>
        </w:tabs>
        <w:ind w:left="567" w:hanging="567"/>
      </w:pPr>
      <w:r>
        <w:t>L</w:t>
      </w:r>
      <w:r w:rsidR="00D70056" w:rsidRPr="000C140D">
        <w:t>es modalités de livraison;</w:t>
      </w:r>
    </w:p>
    <w:p w14:paraId="57A1F98F" w14:textId="1CAAC89F" w:rsidR="00D70056" w:rsidRPr="000C140D" w:rsidRDefault="00C27BF8" w:rsidP="00CD5191">
      <w:pPr>
        <w:pStyle w:val="numrationabc"/>
        <w:tabs>
          <w:tab w:val="clear" w:pos="720"/>
          <w:tab w:val="clear" w:pos="2780"/>
        </w:tabs>
        <w:ind w:left="567" w:hanging="567"/>
      </w:pPr>
      <w:r>
        <w:t>L</w:t>
      </w:r>
      <w:r w:rsidR="00D70056" w:rsidRPr="000C140D">
        <w:t>es services d’entretien;</w:t>
      </w:r>
    </w:p>
    <w:p w14:paraId="392FCBC7" w14:textId="379EF53B" w:rsidR="00D70056" w:rsidRPr="000C140D" w:rsidRDefault="00C27BF8" w:rsidP="00CD5191">
      <w:pPr>
        <w:pStyle w:val="numrationabc"/>
        <w:tabs>
          <w:tab w:val="clear" w:pos="720"/>
          <w:tab w:val="clear" w:pos="2780"/>
        </w:tabs>
        <w:ind w:left="567" w:hanging="567"/>
      </w:pPr>
      <w:r>
        <w:t>L</w:t>
      </w:r>
      <w:r w:rsidR="00D70056" w:rsidRPr="000C140D">
        <w:t>’expérience et la capacité financière requises;</w:t>
      </w:r>
    </w:p>
    <w:p w14:paraId="32C37F65" w14:textId="7CA8D0B1" w:rsidR="00D70056" w:rsidRPr="000C140D" w:rsidRDefault="00C27BF8" w:rsidP="00CD5191">
      <w:pPr>
        <w:pStyle w:val="numrationabc"/>
        <w:tabs>
          <w:tab w:val="clear" w:pos="720"/>
          <w:tab w:val="clear" w:pos="2780"/>
        </w:tabs>
        <w:ind w:left="567" w:hanging="567"/>
      </w:pPr>
      <w:r>
        <w:t>L</w:t>
      </w:r>
      <w:r w:rsidR="00D70056" w:rsidRPr="000C140D">
        <w:t>e fait que le fournisseur ait un établissement sur le territoire d’une municipalité qui bénéficie du contrat;</w:t>
      </w:r>
    </w:p>
    <w:p w14:paraId="00D19F73" w14:textId="0883C44D" w:rsidR="001C6810" w:rsidRDefault="00C27BF8" w:rsidP="00CD5191">
      <w:pPr>
        <w:pStyle w:val="numrationabc"/>
        <w:tabs>
          <w:tab w:val="clear" w:pos="720"/>
          <w:tab w:val="clear" w:pos="2780"/>
        </w:tabs>
        <w:ind w:left="567" w:hanging="567"/>
      </w:pPr>
      <w:r>
        <w:t>L</w:t>
      </w:r>
      <w:r w:rsidR="00D70056" w:rsidRPr="000C140D">
        <w:t>es situations de conflits d’intérêts ou de conflits d’affaires;</w:t>
      </w:r>
    </w:p>
    <w:p w14:paraId="0B8E263F" w14:textId="2521256B" w:rsidR="00D70056" w:rsidRPr="000C140D" w:rsidRDefault="00C27BF8" w:rsidP="00CD5191">
      <w:pPr>
        <w:pStyle w:val="numrationabc"/>
        <w:tabs>
          <w:tab w:val="clear" w:pos="720"/>
          <w:tab w:val="clear" w:pos="2780"/>
        </w:tabs>
        <w:ind w:left="567" w:hanging="567"/>
      </w:pPr>
      <w:r>
        <w:t>L</w:t>
      </w:r>
      <w:r w:rsidR="001C6810">
        <w:t>e coût et les efforts rattachés pour la Fédération ou les municipalités d’un changement de fournisseurs;</w:t>
      </w:r>
    </w:p>
    <w:p w14:paraId="1C8BEFEA" w14:textId="77B1A87C" w:rsidR="00D70056" w:rsidRPr="000C140D" w:rsidRDefault="00C27BF8" w:rsidP="00CD5191">
      <w:pPr>
        <w:pStyle w:val="numrationabc"/>
        <w:tabs>
          <w:tab w:val="clear" w:pos="720"/>
          <w:tab w:val="clear" w:pos="2780"/>
        </w:tabs>
        <w:ind w:left="567" w:hanging="567"/>
      </w:pPr>
      <w:r>
        <w:t>T</w:t>
      </w:r>
      <w:r w:rsidR="00D70056" w:rsidRPr="000C140D">
        <w:t>out autre critère directement relié au marché</w:t>
      </w:r>
      <w:r w:rsidR="00287DDF" w:rsidRPr="000C140D">
        <w:t xml:space="preserve"> et à sa capacité de fournir des biens et des services de façon compétitive sur le marché.</w:t>
      </w:r>
    </w:p>
    <w:p w14:paraId="3F7F9B9B" w14:textId="5C30755F" w:rsidR="00D70056" w:rsidRPr="000C140D" w:rsidRDefault="00D70056" w:rsidP="00C26766">
      <w:pPr>
        <w:pStyle w:val="Titre3"/>
        <w:numPr>
          <w:ilvl w:val="0"/>
          <w:numId w:val="13"/>
        </w:numPr>
        <w:ind w:left="567" w:hanging="567"/>
        <w:rPr>
          <w:rFonts w:ascii="Calibri" w:hAnsi="Calibri" w:cs="Calibri"/>
          <w:sz w:val="22"/>
          <w:szCs w:val="22"/>
        </w:rPr>
      </w:pPr>
      <w:bookmarkStart w:id="22" w:name="_Toc227591157"/>
      <w:r w:rsidRPr="000C140D">
        <w:rPr>
          <w:rFonts w:ascii="Calibri" w:hAnsi="Calibri" w:cs="Calibri"/>
          <w:sz w:val="22"/>
          <w:szCs w:val="22"/>
        </w:rPr>
        <w:t>Rotation - Mesures</w:t>
      </w:r>
      <w:bookmarkEnd w:id="22"/>
    </w:p>
    <w:p w14:paraId="1D815A9C" w14:textId="77777777" w:rsidR="00D70056" w:rsidRPr="000C140D" w:rsidRDefault="00D70056" w:rsidP="00D70056">
      <w:pPr>
        <w:tabs>
          <w:tab w:val="left" w:pos="1120"/>
          <w:tab w:val="left" w:pos="2420"/>
          <w:tab w:val="left" w:pos="4240"/>
        </w:tabs>
        <w:rPr>
          <w:rFonts w:ascii="Calibri" w:hAnsi="Calibri" w:cs="Calibri"/>
          <w:sz w:val="22"/>
          <w:szCs w:val="22"/>
        </w:rPr>
      </w:pPr>
    </w:p>
    <w:p w14:paraId="067DC939" w14:textId="30CB3F92" w:rsidR="00D70056" w:rsidRPr="000C140D" w:rsidRDefault="00D70056" w:rsidP="00D70056">
      <w:pPr>
        <w:tabs>
          <w:tab w:val="left" w:pos="1120"/>
          <w:tab w:val="left" w:pos="2420"/>
          <w:tab w:val="left" w:pos="4240"/>
        </w:tabs>
        <w:jc w:val="both"/>
        <w:rPr>
          <w:rFonts w:ascii="Calibri" w:hAnsi="Calibri" w:cs="Calibri"/>
          <w:sz w:val="22"/>
          <w:szCs w:val="22"/>
        </w:rPr>
      </w:pPr>
      <w:r w:rsidRPr="000C140D">
        <w:rPr>
          <w:rFonts w:ascii="Calibri" w:hAnsi="Calibri" w:cs="Calibri"/>
          <w:sz w:val="22"/>
          <w:szCs w:val="22"/>
        </w:rPr>
        <w:t xml:space="preserve">Aux fins d’assurer la mise en œuvre de la rotation prévue à l’article </w:t>
      </w:r>
      <w:r w:rsidR="00423FCC">
        <w:rPr>
          <w:rFonts w:ascii="Calibri" w:hAnsi="Calibri" w:cs="Calibri"/>
          <w:sz w:val="22"/>
          <w:szCs w:val="22"/>
        </w:rPr>
        <w:t>9</w:t>
      </w:r>
      <w:r w:rsidRPr="000C140D">
        <w:rPr>
          <w:rFonts w:ascii="Calibri" w:hAnsi="Calibri" w:cs="Calibri"/>
          <w:sz w:val="22"/>
          <w:szCs w:val="22"/>
        </w:rPr>
        <w:t>, la Fédération applique, dans la mesure du possible et à moins de circonstances particulières, les mesures suivantes :</w:t>
      </w:r>
    </w:p>
    <w:p w14:paraId="229D4C2D" w14:textId="77777777" w:rsidR="00D70056" w:rsidRPr="000C140D" w:rsidRDefault="00D70056" w:rsidP="00F96BB3">
      <w:pPr>
        <w:tabs>
          <w:tab w:val="left" w:pos="1120"/>
          <w:tab w:val="left" w:pos="2420"/>
          <w:tab w:val="left" w:pos="4240"/>
        </w:tabs>
        <w:ind w:left="426"/>
        <w:rPr>
          <w:rFonts w:ascii="Calibri" w:hAnsi="Calibri" w:cs="Calibri"/>
          <w:sz w:val="22"/>
          <w:szCs w:val="22"/>
        </w:rPr>
      </w:pPr>
    </w:p>
    <w:p w14:paraId="0780243B" w14:textId="634FA862" w:rsidR="00D70056" w:rsidRPr="000C140D" w:rsidRDefault="00D70056" w:rsidP="00CD5191">
      <w:pPr>
        <w:pStyle w:val="paragraphe"/>
        <w:numPr>
          <w:ilvl w:val="0"/>
          <w:numId w:val="9"/>
        </w:numPr>
        <w:spacing w:before="0"/>
        <w:ind w:left="567" w:hanging="501"/>
        <w:rPr>
          <w:rFonts w:ascii="Calibri" w:hAnsi="Calibri" w:cs="Calibri"/>
          <w:sz w:val="22"/>
          <w:szCs w:val="22"/>
          <w:lang w:val="fr-CA"/>
        </w:rPr>
      </w:pPr>
      <w:r w:rsidRPr="000C140D">
        <w:rPr>
          <w:rFonts w:ascii="Calibri" w:hAnsi="Calibri" w:cs="Calibri"/>
          <w:sz w:val="22"/>
          <w:szCs w:val="22"/>
          <w:lang w:val="fr-CA"/>
        </w:rPr>
        <w:t>Selon les circonstances, cette identification peut s’étendre à l’ensemble du Québec</w:t>
      </w:r>
      <w:r w:rsidR="00F11F68">
        <w:rPr>
          <w:rFonts w:ascii="Calibri" w:hAnsi="Calibri" w:cs="Calibri"/>
          <w:sz w:val="22"/>
          <w:szCs w:val="22"/>
          <w:lang w:val="fr-CA"/>
        </w:rPr>
        <w:t>,</w:t>
      </w:r>
      <w:r w:rsidRPr="000C140D">
        <w:rPr>
          <w:rFonts w:ascii="Calibri" w:hAnsi="Calibri" w:cs="Calibri"/>
          <w:sz w:val="22"/>
          <w:szCs w:val="22"/>
          <w:lang w:val="fr-CA"/>
        </w:rPr>
        <w:t xml:space="preserve"> à toute autre région géographique jugée pertinente compte tenu de la nature du contrat à intervenir</w:t>
      </w:r>
      <w:r w:rsidR="00F11F68">
        <w:rPr>
          <w:rFonts w:ascii="Calibri" w:hAnsi="Calibri" w:cs="Calibri"/>
          <w:sz w:val="22"/>
          <w:szCs w:val="22"/>
          <w:lang w:val="fr-CA"/>
        </w:rPr>
        <w:t>,</w:t>
      </w:r>
      <w:r w:rsidR="000928BD" w:rsidRPr="000C140D">
        <w:rPr>
          <w:rFonts w:ascii="Calibri" w:hAnsi="Calibri" w:cs="Calibri"/>
          <w:sz w:val="22"/>
          <w:szCs w:val="22"/>
          <w:lang w:val="fr-CA"/>
        </w:rPr>
        <w:t xml:space="preserve"> ou au Canada</w:t>
      </w:r>
      <w:r w:rsidRPr="000C140D">
        <w:rPr>
          <w:rFonts w:ascii="Calibri" w:hAnsi="Calibri" w:cs="Calibri"/>
          <w:sz w:val="22"/>
          <w:szCs w:val="22"/>
          <w:lang w:val="fr-CA"/>
        </w:rPr>
        <w:t>;</w:t>
      </w:r>
    </w:p>
    <w:p w14:paraId="59FAA2A8" w14:textId="77777777" w:rsidR="00D70056" w:rsidRPr="000C140D" w:rsidRDefault="00D70056" w:rsidP="00CD5191">
      <w:pPr>
        <w:pStyle w:val="paragraphe"/>
        <w:spacing w:before="0"/>
        <w:ind w:left="567" w:hanging="501"/>
        <w:rPr>
          <w:rFonts w:ascii="Calibri" w:hAnsi="Calibri" w:cs="Calibri"/>
          <w:sz w:val="22"/>
          <w:szCs w:val="22"/>
          <w:lang w:val="fr-CA"/>
        </w:rPr>
      </w:pPr>
    </w:p>
    <w:p w14:paraId="6EDDBE04" w14:textId="75999EF8" w:rsidR="00423FCC" w:rsidRPr="000C140D" w:rsidRDefault="00D70056" w:rsidP="00423FCC">
      <w:pPr>
        <w:pStyle w:val="paragraphe"/>
        <w:numPr>
          <w:ilvl w:val="0"/>
          <w:numId w:val="9"/>
        </w:numPr>
        <w:spacing w:before="0"/>
        <w:ind w:left="567" w:hanging="501"/>
        <w:rPr>
          <w:rFonts w:ascii="Calibri" w:hAnsi="Calibri" w:cs="Calibri"/>
          <w:sz w:val="22"/>
          <w:szCs w:val="22"/>
          <w:lang w:val="fr-CA"/>
        </w:rPr>
      </w:pPr>
      <w:r w:rsidRPr="00423FCC">
        <w:rPr>
          <w:rFonts w:ascii="Calibri" w:hAnsi="Calibri" w:cs="Calibri"/>
          <w:sz w:val="22"/>
          <w:szCs w:val="22"/>
          <w:lang w:val="fr-CA"/>
        </w:rPr>
        <w:lastRenderedPageBreak/>
        <w:t xml:space="preserve">Une fois les fournisseurs identifiés et en considérant les principes énumérés à l’article </w:t>
      </w:r>
      <w:r w:rsidR="00F95865" w:rsidRPr="00423FCC">
        <w:rPr>
          <w:rFonts w:ascii="Calibri" w:hAnsi="Calibri" w:cs="Calibri"/>
          <w:sz w:val="22"/>
          <w:szCs w:val="22"/>
          <w:lang w:val="fr-CA"/>
        </w:rPr>
        <w:t>9</w:t>
      </w:r>
      <w:r w:rsidRPr="00423FCC">
        <w:rPr>
          <w:rFonts w:ascii="Calibri" w:hAnsi="Calibri" w:cs="Calibri"/>
          <w:sz w:val="22"/>
          <w:szCs w:val="22"/>
          <w:lang w:val="fr-CA"/>
        </w:rPr>
        <w:t>, la rotation entre eux doit être favorisée</w:t>
      </w:r>
      <w:r w:rsidR="004D7FCF">
        <w:rPr>
          <w:rFonts w:ascii="Calibri" w:hAnsi="Calibri" w:cs="Calibri"/>
          <w:sz w:val="22"/>
          <w:szCs w:val="22"/>
          <w:lang w:val="fr-CA"/>
        </w:rPr>
        <w:t>;</w:t>
      </w:r>
    </w:p>
    <w:p w14:paraId="2985055A" w14:textId="77777777" w:rsidR="00D70056" w:rsidRPr="00423FCC" w:rsidRDefault="00D70056" w:rsidP="00C80E1C">
      <w:pPr>
        <w:pStyle w:val="paragraphe"/>
        <w:spacing w:before="0"/>
        <w:ind w:left="567"/>
        <w:rPr>
          <w:rFonts w:ascii="Calibri" w:hAnsi="Calibri" w:cs="Calibri"/>
          <w:sz w:val="22"/>
          <w:szCs w:val="22"/>
          <w:lang w:val="fr-CA"/>
        </w:rPr>
      </w:pPr>
    </w:p>
    <w:p w14:paraId="6F2B085D" w14:textId="4291DB35" w:rsidR="00D70056" w:rsidRPr="000C140D" w:rsidRDefault="00D70056" w:rsidP="00CD5191">
      <w:pPr>
        <w:pStyle w:val="paragraphe"/>
        <w:numPr>
          <w:ilvl w:val="0"/>
          <w:numId w:val="9"/>
        </w:numPr>
        <w:spacing w:before="0"/>
        <w:ind w:left="567" w:hanging="501"/>
        <w:rPr>
          <w:rFonts w:ascii="Calibri" w:hAnsi="Calibri" w:cs="Calibri"/>
          <w:sz w:val="22"/>
          <w:szCs w:val="22"/>
          <w:lang w:val="fr-CA"/>
        </w:rPr>
      </w:pPr>
      <w:r w:rsidRPr="000C140D">
        <w:rPr>
          <w:rFonts w:ascii="Calibri" w:hAnsi="Calibri" w:cs="Calibri"/>
          <w:sz w:val="22"/>
          <w:szCs w:val="22"/>
          <w:lang w:val="fr-CA"/>
        </w:rPr>
        <w:t>La Fédération peut procéder à un appel d’intérêt afin de connaître les fournisseurs susceptibles de répondre à ses besoins</w:t>
      </w:r>
      <w:r w:rsidR="00F11F68">
        <w:rPr>
          <w:rFonts w:ascii="Calibri" w:hAnsi="Calibri" w:cs="Calibri"/>
          <w:sz w:val="22"/>
          <w:szCs w:val="22"/>
          <w:lang w:val="fr-CA"/>
        </w:rPr>
        <w:t>.</w:t>
      </w:r>
    </w:p>
    <w:p w14:paraId="01E7D1E9" w14:textId="48C2B67A" w:rsidR="00D70056" w:rsidRPr="000C140D" w:rsidRDefault="00927969" w:rsidP="00C95369">
      <w:pPr>
        <w:pStyle w:val="Titre3"/>
        <w:numPr>
          <w:ilvl w:val="0"/>
          <w:numId w:val="13"/>
        </w:numPr>
        <w:tabs>
          <w:tab w:val="left" w:pos="709"/>
        </w:tabs>
        <w:ind w:left="709" w:hanging="709"/>
        <w:jc w:val="both"/>
        <w:rPr>
          <w:rFonts w:ascii="Calibri" w:hAnsi="Calibri" w:cs="Calibri"/>
          <w:sz w:val="22"/>
          <w:szCs w:val="22"/>
        </w:rPr>
      </w:pPr>
      <w:bookmarkStart w:id="23" w:name="_Toc227591158"/>
      <w:r w:rsidRPr="000C140D">
        <w:rPr>
          <w:rFonts w:ascii="Calibri" w:hAnsi="Calibri" w:cs="Calibri"/>
          <w:sz w:val="22"/>
          <w:szCs w:val="22"/>
        </w:rPr>
        <w:t xml:space="preserve">Biens et services québécois </w:t>
      </w:r>
      <w:r w:rsidR="002E27C3" w:rsidRPr="000C140D">
        <w:rPr>
          <w:rFonts w:ascii="Calibri" w:hAnsi="Calibri" w:cs="Calibri"/>
          <w:sz w:val="22"/>
          <w:szCs w:val="22"/>
        </w:rPr>
        <w:t xml:space="preserve">ou autrement canadiens, ainsi que </w:t>
      </w:r>
      <w:r w:rsidR="009A133D" w:rsidRPr="000C140D">
        <w:rPr>
          <w:rFonts w:ascii="Calibri" w:hAnsi="Calibri" w:cs="Calibri"/>
          <w:sz w:val="22"/>
          <w:szCs w:val="22"/>
        </w:rPr>
        <w:t>les entreprises</w:t>
      </w:r>
      <w:r w:rsidR="002E27C3" w:rsidRPr="000C140D">
        <w:rPr>
          <w:rFonts w:ascii="Calibri" w:hAnsi="Calibri" w:cs="Calibri"/>
          <w:sz w:val="22"/>
          <w:szCs w:val="22"/>
        </w:rPr>
        <w:t xml:space="preserve"> qui ont un établissement au Québec ou ailleurs au Canada</w:t>
      </w:r>
      <w:bookmarkEnd w:id="23"/>
    </w:p>
    <w:p w14:paraId="356C76E4" w14:textId="77777777" w:rsidR="00D70056" w:rsidRPr="000C140D" w:rsidRDefault="00D70056" w:rsidP="00D70056">
      <w:pPr>
        <w:pStyle w:val="paragraphe"/>
        <w:tabs>
          <w:tab w:val="left" w:pos="567"/>
        </w:tabs>
        <w:spacing w:before="0"/>
        <w:rPr>
          <w:rFonts w:ascii="Calibri" w:hAnsi="Calibri" w:cs="Calibri"/>
          <w:sz w:val="22"/>
          <w:szCs w:val="22"/>
          <w:lang w:val="fr-CA"/>
        </w:rPr>
      </w:pPr>
    </w:p>
    <w:p w14:paraId="1D19D8DB" w14:textId="4A7E5F38" w:rsidR="00D70056" w:rsidRDefault="00D70056" w:rsidP="00D70056">
      <w:pPr>
        <w:pStyle w:val="paragraphe"/>
        <w:tabs>
          <w:tab w:val="left" w:pos="567"/>
        </w:tabs>
        <w:spacing w:before="0"/>
        <w:rPr>
          <w:rFonts w:ascii="Calibri" w:eastAsia="Arial" w:hAnsi="Calibri" w:cs="Calibri"/>
          <w:sz w:val="22"/>
          <w:szCs w:val="22"/>
        </w:rPr>
      </w:pPr>
      <w:r w:rsidRPr="000C140D">
        <w:rPr>
          <w:rFonts w:ascii="Calibri" w:hAnsi="Calibri" w:cs="Calibri"/>
          <w:sz w:val="22"/>
          <w:szCs w:val="22"/>
        </w:rPr>
        <w:t xml:space="preserve">Sans limiter les principes et les mesures énoncés en matière de rotation des fournisseurs prévus au présent règlement, dans </w:t>
      </w:r>
      <w:r w:rsidRPr="000C140D">
        <w:rPr>
          <w:rFonts w:ascii="Calibri" w:hAnsi="Calibri" w:cs="Calibri"/>
          <w:sz w:val="22"/>
          <w:szCs w:val="22"/>
          <w:lang w:val="fr-CA"/>
        </w:rPr>
        <w:t>la mesure o</w:t>
      </w:r>
      <w:r w:rsidR="00F11F68">
        <w:rPr>
          <w:rFonts w:ascii="Calibri" w:hAnsi="Calibri" w:cs="Calibri"/>
          <w:sz w:val="22"/>
          <w:szCs w:val="22"/>
          <w:lang w:val="fr-CA"/>
        </w:rPr>
        <w:t>ù</w:t>
      </w:r>
      <w:r w:rsidRPr="000C140D">
        <w:rPr>
          <w:rFonts w:ascii="Calibri" w:hAnsi="Calibri" w:cs="Calibri"/>
          <w:sz w:val="22"/>
          <w:szCs w:val="22"/>
          <w:lang w:val="fr-CA"/>
        </w:rPr>
        <w:t xml:space="preserve"> un </w:t>
      </w:r>
      <w:r w:rsidRPr="000C140D">
        <w:rPr>
          <w:rFonts w:ascii="Calibri" w:hAnsi="Calibri" w:cs="Calibri"/>
          <w:sz w:val="22"/>
          <w:szCs w:val="22"/>
        </w:rPr>
        <w:t xml:space="preserve">contrat comporte une dépense inférieure au seuil décrété </w:t>
      </w:r>
      <w:r w:rsidR="00F11F68">
        <w:rPr>
          <w:rFonts w:ascii="Calibri" w:hAnsi="Calibri" w:cs="Calibri"/>
          <w:sz w:val="22"/>
          <w:szCs w:val="22"/>
        </w:rPr>
        <w:t>pour les</w:t>
      </w:r>
      <w:r w:rsidRPr="000C140D">
        <w:rPr>
          <w:rFonts w:ascii="Calibri" w:hAnsi="Calibri" w:cs="Calibri"/>
          <w:sz w:val="22"/>
          <w:szCs w:val="22"/>
        </w:rPr>
        <w:t xml:space="preserve"> contrat</w:t>
      </w:r>
      <w:r w:rsidR="00F11F68">
        <w:rPr>
          <w:rFonts w:ascii="Calibri" w:hAnsi="Calibri" w:cs="Calibri"/>
          <w:sz w:val="22"/>
          <w:szCs w:val="22"/>
        </w:rPr>
        <w:t>s</w:t>
      </w:r>
      <w:r w:rsidRPr="000C140D">
        <w:rPr>
          <w:rFonts w:ascii="Calibri" w:hAnsi="Calibri" w:cs="Calibri"/>
          <w:sz w:val="22"/>
          <w:szCs w:val="22"/>
        </w:rPr>
        <w:t xml:space="preserve"> qui </w:t>
      </w:r>
      <w:r w:rsidR="00F11F68">
        <w:rPr>
          <w:rFonts w:ascii="Calibri" w:hAnsi="Calibri" w:cs="Calibri"/>
          <w:sz w:val="22"/>
          <w:szCs w:val="22"/>
        </w:rPr>
        <w:t>doivent</w:t>
      </w:r>
      <w:r w:rsidRPr="000C140D">
        <w:rPr>
          <w:rFonts w:ascii="Calibri" w:hAnsi="Calibri" w:cs="Calibri"/>
          <w:sz w:val="22"/>
          <w:szCs w:val="22"/>
        </w:rPr>
        <w:t xml:space="preserve"> être adjugé</w:t>
      </w:r>
      <w:r w:rsidR="00F11F68">
        <w:rPr>
          <w:rFonts w:ascii="Calibri" w:hAnsi="Calibri" w:cs="Calibri"/>
          <w:sz w:val="22"/>
          <w:szCs w:val="22"/>
        </w:rPr>
        <w:t>s</w:t>
      </w:r>
      <w:r w:rsidRPr="000C140D">
        <w:rPr>
          <w:rFonts w:ascii="Calibri" w:hAnsi="Calibri" w:cs="Calibri"/>
          <w:sz w:val="22"/>
          <w:szCs w:val="22"/>
        </w:rPr>
        <w:t xml:space="preserve"> </w:t>
      </w:r>
      <w:r w:rsidR="00F11F68">
        <w:rPr>
          <w:rFonts w:ascii="Calibri" w:hAnsi="Calibri" w:cs="Calibri"/>
          <w:sz w:val="22"/>
          <w:szCs w:val="22"/>
        </w:rPr>
        <w:t>à la suite d’</w:t>
      </w:r>
      <w:r w:rsidRPr="000C140D">
        <w:rPr>
          <w:rFonts w:ascii="Calibri" w:hAnsi="Calibri" w:cs="Calibri"/>
          <w:sz w:val="22"/>
          <w:szCs w:val="22"/>
        </w:rPr>
        <w:t>un</w:t>
      </w:r>
      <w:r w:rsidR="004A1D00" w:rsidRPr="000C140D">
        <w:rPr>
          <w:rFonts w:ascii="Calibri" w:hAnsi="Calibri" w:cs="Calibri"/>
          <w:sz w:val="22"/>
          <w:szCs w:val="22"/>
        </w:rPr>
        <w:t>e procédure ouverte</w:t>
      </w:r>
      <w:r w:rsidRPr="000C140D">
        <w:rPr>
          <w:rFonts w:ascii="Calibri" w:hAnsi="Calibri" w:cs="Calibri"/>
          <w:sz w:val="22"/>
          <w:szCs w:val="22"/>
        </w:rPr>
        <w:t>,</w:t>
      </w:r>
      <w:r w:rsidR="009A133D" w:rsidRPr="000C140D">
        <w:rPr>
          <w:rFonts w:ascii="Calibri" w:hAnsi="Calibri" w:cs="Calibri"/>
          <w:sz w:val="22"/>
          <w:szCs w:val="22"/>
        </w:rPr>
        <w:t xml:space="preserve"> que le contrat soit attribué de gré à gré ou suivant une procédure sur invitation écrite,</w:t>
      </w:r>
      <w:r w:rsidRPr="000C140D">
        <w:rPr>
          <w:rFonts w:ascii="Calibri" w:hAnsi="Calibri" w:cs="Calibri"/>
          <w:sz w:val="22"/>
          <w:szCs w:val="22"/>
        </w:rPr>
        <w:t xml:space="preserve"> la </w:t>
      </w:r>
      <w:r w:rsidRPr="000C140D">
        <w:rPr>
          <w:rFonts w:ascii="Calibri" w:hAnsi="Calibri" w:cs="Calibri"/>
          <w:sz w:val="22"/>
          <w:szCs w:val="22"/>
          <w:lang w:val="fr-CA"/>
        </w:rPr>
        <w:t>F</w:t>
      </w:r>
      <w:r w:rsidR="00312E83" w:rsidRPr="000C140D">
        <w:rPr>
          <w:rFonts w:ascii="Calibri" w:hAnsi="Calibri" w:cs="Calibri"/>
          <w:sz w:val="22"/>
          <w:szCs w:val="22"/>
          <w:lang w:val="fr-CA"/>
        </w:rPr>
        <w:t>édération</w:t>
      </w:r>
      <w:r w:rsidR="0014791B" w:rsidRPr="000C140D">
        <w:rPr>
          <w:rFonts w:ascii="Calibri" w:hAnsi="Calibri" w:cs="Calibri"/>
          <w:sz w:val="22"/>
          <w:szCs w:val="22"/>
          <w:lang w:val="fr-CA"/>
        </w:rPr>
        <w:t xml:space="preserve"> </w:t>
      </w:r>
      <w:r w:rsidRPr="000C140D">
        <w:rPr>
          <w:rFonts w:ascii="Calibri" w:hAnsi="Calibri" w:cs="Calibri"/>
          <w:sz w:val="22"/>
          <w:szCs w:val="22"/>
        </w:rPr>
        <w:t xml:space="preserve">favorise les biens et services </w:t>
      </w:r>
      <w:r w:rsidRPr="000C140D">
        <w:rPr>
          <w:rFonts w:ascii="Calibri" w:eastAsia="Arial" w:hAnsi="Calibri" w:cs="Calibri"/>
          <w:sz w:val="22"/>
          <w:szCs w:val="22"/>
        </w:rPr>
        <w:t xml:space="preserve">québécois </w:t>
      </w:r>
      <w:r w:rsidR="009A133D" w:rsidRPr="000C140D">
        <w:rPr>
          <w:rFonts w:ascii="Calibri" w:eastAsia="Arial" w:hAnsi="Calibri" w:cs="Calibri"/>
          <w:sz w:val="22"/>
          <w:szCs w:val="22"/>
        </w:rPr>
        <w:t>ou</w:t>
      </w:r>
      <w:r w:rsidR="00F11F68">
        <w:rPr>
          <w:rFonts w:ascii="Calibri" w:eastAsia="Arial" w:hAnsi="Calibri" w:cs="Calibri"/>
          <w:sz w:val="22"/>
          <w:szCs w:val="22"/>
        </w:rPr>
        <w:t>, à défaut,</w:t>
      </w:r>
      <w:r w:rsidR="009A133D" w:rsidRPr="000C140D">
        <w:rPr>
          <w:rFonts w:ascii="Calibri" w:eastAsia="Arial" w:hAnsi="Calibri" w:cs="Calibri"/>
          <w:sz w:val="22"/>
          <w:szCs w:val="22"/>
        </w:rPr>
        <w:t xml:space="preserve"> canadien</w:t>
      </w:r>
      <w:r w:rsidR="00F11F68">
        <w:rPr>
          <w:rFonts w:ascii="Calibri" w:eastAsia="Arial" w:hAnsi="Calibri" w:cs="Calibri"/>
          <w:sz w:val="22"/>
          <w:szCs w:val="22"/>
        </w:rPr>
        <w:t>s,</w:t>
      </w:r>
      <w:r w:rsidR="008D1903" w:rsidRPr="000C140D">
        <w:rPr>
          <w:rFonts w:ascii="Calibri" w:eastAsia="Arial" w:hAnsi="Calibri" w:cs="Calibri"/>
          <w:sz w:val="22"/>
          <w:szCs w:val="22"/>
        </w:rPr>
        <w:t xml:space="preserve"> </w:t>
      </w:r>
      <w:r w:rsidRPr="000C140D">
        <w:rPr>
          <w:rFonts w:ascii="Calibri" w:eastAsia="Arial" w:hAnsi="Calibri" w:cs="Calibri"/>
          <w:sz w:val="22"/>
          <w:szCs w:val="22"/>
        </w:rPr>
        <w:t>ainsi que les fournisseurs</w:t>
      </w:r>
      <w:r w:rsidR="00C87978" w:rsidRPr="000C140D">
        <w:rPr>
          <w:rFonts w:ascii="Calibri" w:eastAsia="Arial" w:hAnsi="Calibri" w:cs="Calibri"/>
          <w:sz w:val="22"/>
          <w:szCs w:val="22"/>
        </w:rPr>
        <w:t xml:space="preserve"> </w:t>
      </w:r>
      <w:r w:rsidRPr="000C140D">
        <w:rPr>
          <w:rFonts w:ascii="Calibri" w:eastAsia="Arial" w:hAnsi="Calibri" w:cs="Calibri"/>
          <w:sz w:val="22"/>
          <w:szCs w:val="22"/>
        </w:rPr>
        <w:t xml:space="preserve">et les entrepreneurs </w:t>
      </w:r>
      <w:r w:rsidR="00F11F68">
        <w:rPr>
          <w:rFonts w:ascii="Calibri" w:eastAsia="Arial" w:hAnsi="Calibri" w:cs="Calibri"/>
          <w:sz w:val="22"/>
          <w:szCs w:val="22"/>
        </w:rPr>
        <w:t>ayant</w:t>
      </w:r>
      <w:r w:rsidRPr="000C140D">
        <w:rPr>
          <w:rFonts w:ascii="Calibri" w:eastAsia="Arial" w:hAnsi="Calibri" w:cs="Calibri"/>
          <w:sz w:val="22"/>
          <w:szCs w:val="22"/>
        </w:rPr>
        <w:t xml:space="preserve"> un établissement au Québec</w:t>
      </w:r>
      <w:r w:rsidR="008D1903" w:rsidRPr="000C140D">
        <w:rPr>
          <w:rFonts w:ascii="Calibri" w:eastAsia="Arial" w:hAnsi="Calibri" w:cs="Calibri"/>
          <w:sz w:val="22"/>
          <w:szCs w:val="22"/>
        </w:rPr>
        <w:t xml:space="preserve"> ou ailleurs au Canada</w:t>
      </w:r>
      <w:r w:rsidR="00F11F68">
        <w:rPr>
          <w:rFonts w:ascii="Calibri" w:eastAsia="Arial" w:hAnsi="Calibri" w:cs="Calibri"/>
          <w:sz w:val="22"/>
          <w:szCs w:val="22"/>
        </w:rPr>
        <w:t>.</w:t>
      </w:r>
    </w:p>
    <w:p w14:paraId="32906ADA" w14:textId="77777777" w:rsidR="00D70056" w:rsidRPr="000C140D" w:rsidRDefault="00D70056" w:rsidP="00D70056">
      <w:pPr>
        <w:pStyle w:val="paragraphe"/>
        <w:tabs>
          <w:tab w:val="left" w:pos="567"/>
        </w:tabs>
        <w:spacing w:before="0"/>
        <w:ind w:left="585" w:hanging="585"/>
        <w:rPr>
          <w:rFonts w:ascii="Calibri" w:eastAsia="Arial" w:hAnsi="Calibri" w:cs="Calibri"/>
          <w:sz w:val="22"/>
          <w:szCs w:val="22"/>
        </w:rPr>
      </w:pPr>
    </w:p>
    <w:p w14:paraId="696002FC" w14:textId="0E2C4BAE" w:rsidR="00D70056" w:rsidRPr="001E14BB" w:rsidRDefault="00D70056" w:rsidP="000C140D">
      <w:pPr>
        <w:pStyle w:val="paragraphe"/>
        <w:tabs>
          <w:tab w:val="left" w:pos="0"/>
        </w:tabs>
        <w:spacing w:before="0"/>
        <w:rPr>
          <w:rFonts w:ascii="Calibri" w:eastAsia="Arial" w:hAnsi="Calibri" w:cs="Calibri"/>
          <w:sz w:val="22"/>
          <w:szCs w:val="22"/>
        </w:rPr>
      </w:pPr>
      <w:r w:rsidRPr="000C140D">
        <w:rPr>
          <w:rFonts w:ascii="Calibri" w:eastAsia="Arial" w:hAnsi="Calibri" w:cs="Calibri"/>
          <w:sz w:val="22"/>
          <w:szCs w:val="22"/>
        </w:rPr>
        <w:t>La Fédération, dans la prise de décision quant à l’octroi d’un contrat visé au présent article, considère notamment les principes et les mesures énoncés en matière de rotation des fournisseurs potentiels et plus spécifiquem</w:t>
      </w:r>
      <w:r w:rsidRPr="001E14BB">
        <w:rPr>
          <w:rFonts w:ascii="Calibri" w:eastAsia="Arial" w:hAnsi="Calibri" w:cs="Calibri"/>
          <w:sz w:val="22"/>
          <w:szCs w:val="22"/>
        </w:rPr>
        <w:t xml:space="preserve">ent détaillés aux articles </w:t>
      </w:r>
      <w:r w:rsidR="000C140D" w:rsidRPr="001E14BB">
        <w:rPr>
          <w:rFonts w:ascii="Calibri" w:eastAsia="Arial" w:hAnsi="Calibri" w:cs="Calibri"/>
          <w:sz w:val="22"/>
          <w:szCs w:val="22"/>
        </w:rPr>
        <w:t>9</w:t>
      </w:r>
      <w:r w:rsidRPr="001E14BB">
        <w:rPr>
          <w:rFonts w:ascii="Calibri" w:eastAsia="Arial" w:hAnsi="Calibri" w:cs="Calibri"/>
          <w:sz w:val="22"/>
          <w:szCs w:val="22"/>
        </w:rPr>
        <w:t xml:space="preserve"> et </w:t>
      </w:r>
      <w:r w:rsidR="000C140D" w:rsidRPr="001E14BB">
        <w:rPr>
          <w:rFonts w:ascii="Calibri" w:eastAsia="Arial" w:hAnsi="Calibri" w:cs="Calibri"/>
          <w:sz w:val="22"/>
          <w:szCs w:val="22"/>
        </w:rPr>
        <w:t>10</w:t>
      </w:r>
      <w:r w:rsidRPr="001E14BB">
        <w:rPr>
          <w:rFonts w:ascii="Calibri" w:eastAsia="Arial" w:hAnsi="Calibri" w:cs="Calibri"/>
          <w:sz w:val="22"/>
          <w:szCs w:val="22"/>
        </w:rPr>
        <w:t>, sous réserve des adaptations nécessaires à l’achat local.</w:t>
      </w:r>
    </w:p>
    <w:p w14:paraId="358CF3B0" w14:textId="77777777" w:rsidR="00F33A44" w:rsidRPr="001E14BB" w:rsidRDefault="00F33A44" w:rsidP="00C87978">
      <w:pPr>
        <w:pStyle w:val="Paragraphedeliste"/>
        <w:rPr>
          <w:rFonts w:ascii="Calibri" w:eastAsia="Arial" w:hAnsi="Calibri" w:cs="Calibri"/>
          <w:sz w:val="22"/>
          <w:szCs w:val="22"/>
        </w:rPr>
      </w:pPr>
    </w:p>
    <w:p w14:paraId="24D25ED6" w14:textId="5FB0DF69" w:rsidR="00F33A44" w:rsidRPr="001E14BB" w:rsidRDefault="00F33A44" w:rsidP="00CD5191">
      <w:pPr>
        <w:pStyle w:val="paragraphe"/>
        <w:numPr>
          <w:ilvl w:val="0"/>
          <w:numId w:val="13"/>
        </w:numPr>
        <w:spacing w:before="0"/>
        <w:ind w:left="567" w:hanging="567"/>
        <w:rPr>
          <w:rFonts w:ascii="Calibri" w:eastAsia="Arial" w:hAnsi="Calibri" w:cs="Calibri"/>
          <w:b/>
          <w:bCs/>
          <w:sz w:val="22"/>
          <w:szCs w:val="22"/>
        </w:rPr>
      </w:pPr>
      <w:r w:rsidRPr="001E14BB">
        <w:rPr>
          <w:rFonts w:ascii="Calibri" w:eastAsia="Arial" w:hAnsi="Calibri" w:cs="Calibri"/>
          <w:b/>
          <w:bCs/>
          <w:sz w:val="22"/>
          <w:szCs w:val="22"/>
        </w:rPr>
        <w:t>Approvisionnement durable</w:t>
      </w:r>
    </w:p>
    <w:p w14:paraId="6E13A5BF" w14:textId="77777777" w:rsidR="000928BD" w:rsidRPr="001E14BB" w:rsidRDefault="000928BD" w:rsidP="00F33A44">
      <w:pPr>
        <w:pStyle w:val="paragraphe"/>
        <w:tabs>
          <w:tab w:val="left" w:pos="567"/>
        </w:tabs>
        <w:spacing w:before="0"/>
        <w:rPr>
          <w:rFonts w:ascii="Calibri" w:eastAsia="Arial" w:hAnsi="Calibri" w:cs="Calibri"/>
          <w:sz w:val="22"/>
          <w:szCs w:val="22"/>
        </w:rPr>
      </w:pPr>
    </w:p>
    <w:p w14:paraId="63EE22A1" w14:textId="21748F19" w:rsidR="00EA37E8" w:rsidRPr="001E14BB" w:rsidRDefault="00EA37E8" w:rsidP="00F33A44">
      <w:pPr>
        <w:pStyle w:val="paragraphe"/>
        <w:tabs>
          <w:tab w:val="left" w:pos="567"/>
        </w:tabs>
        <w:spacing w:before="0"/>
        <w:rPr>
          <w:rFonts w:ascii="Calibri" w:eastAsia="Arial" w:hAnsi="Calibri" w:cs="Calibri"/>
          <w:sz w:val="22"/>
          <w:szCs w:val="22"/>
        </w:rPr>
      </w:pPr>
      <w:r w:rsidRPr="001E14BB">
        <w:rPr>
          <w:rFonts w:ascii="Calibri" w:eastAsia="Arial" w:hAnsi="Calibri" w:cs="Calibri"/>
          <w:sz w:val="22"/>
          <w:szCs w:val="22"/>
        </w:rPr>
        <w:t>La Fédération favorise l’acquisition responsable en tenant compte</w:t>
      </w:r>
      <w:r w:rsidR="00344B04">
        <w:rPr>
          <w:rFonts w:ascii="Calibri" w:eastAsia="Arial" w:hAnsi="Calibri" w:cs="Calibri"/>
          <w:sz w:val="22"/>
          <w:szCs w:val="22"/>
        </w:rPr>
        <w:t>,</w:t>
      </w:r>
      <w:r w:rsidRPr="001E14BB">
        <w:rPr>
          <w:rFonts w:ascii="Calibri" w:eastAsia="Arial" w:hAnsi="Calibri" w:cs="Calibri"/>
          <w:sz w:val="22"/>
          <w:szCs w:val="22"/>
        </w:rPr>
        <w:t xml:space="preserve"> dans l’évaluation de ses besoins et l’élaboration de la documentation afférente </w:t>
      </w:r>
      <w:r w:rsidR="002515E1" w:rsidRPr="001E14BB">
        <w:rPr>
          <w:rFonts w:ascii="Calibri" w:eastAsia="Arial" w:hAnsi="Calibri" w:cs="Calibri"/>
          <w:sz w:val="22"/>
          <w:szCs w:val="22"/>
        </w:rPr>
        <w:t>à toute</w:t>
      </w:r>
      <w:r w:rsidRPr="001E14BB">
        <w:rPr>
          <w:rFonts w:ascii="Calibri" w:eastAsia="Arial" w:hAnsi="Calibri" w:cs="Calibri"/>
          <w:sz w:val="22"/>
          <w:szCs w:val="22"/>
        </w:rPr>
        <w:t xml:space="preserve"> procédure d’attribution</w:t>
      </w:r>
      <w:r w:rsidR="00344B04">
        <w:rPr>
          <w:rFonts w:ascii="Calibri" w:eastAsia="Arial" w:hAnsi="Calibri" w:cs="Calibri"/>
          <w:sz w:val="22"/>
          <w:szCs w:val="22"/>
        </w:rPr>
        <w:t>,</w:t>
      </w:r>
      <w:r w:rsidRPr="001E14BB">
        <w:rPr>
          <w:rFonts w:ascii="Calibri" w:eastAsia="Arial" w:hAnsi="Calibri" w:cs="Calibri"/>
          <w:sz w:val="22"/>
          <w:szCs w:val="22"/>
        </w:rPr>
        <w:t xml:space="preserve"> des principes </w:t>
      </w:r>
      <w:r w:rsidR="00344B04">
        <w:rPr>
          <w:rFonts w:ascii="Calibri" w:eastAsia="Arial" w:hAnsi="Calibri" w:cs="Calibri"/>
          <w:sz w:val="22"/>
          <w:szCs w:val="22"/>
        </w:rPr>
        <w:t>énoncés</w:t>
      </w:r>
      <w:r w:rsidRPr="001E14BB">
        <w:rPr>
          <w:rFonts w:ascii="Calibri" w:eastAsia="Arial" w:hAnsi="Calibri" w:cs="Calibri"/>
          <w:sz w:val="22"/>
          <w:szCs w:val="22"/>
        </w:rPr>
        <w:t xml:space="preserve"> à l’article 6 de la </w:t>
      </w:r>
      <w:r w:rsidRPr="001E14BB">
        <w:rPr>
          <w:rFonts w:ascii="Calibri" w:eastAsia="Arial" w:hAnsi="Calibri" w:cs="Calibri"/>
          <w:i/>
          <w:iCs/>
          <w:sz w:val="22"/>
          <w:szCs w:val="22"/>
        </w:rPr>
        <w:t>Loi sur le développement durable</w:t>
      </w:r>
      <w:r w:rsidRPr="001E14BB">
        <w:rPr>
          <w:rFonts w:ascii="Calibri" w:eastAsia="Arial" w:hAnsi="Calibri" w:cs="Calibri"/>
          <w:sz w:val="22"/>
          <w:szCs w:val="22"/>
        </w:rPr>
        <w:t>.</w:t>
      </w:r>
    </w:p>
    <w:p w14:paraId="1B5EF331" w14:textId="77777777" w:rsidR="00EA37E8" w:rsidRPr="001E14BB" w:rsidRDefault="00EA37E8" w:rsidP="00F33A44">
      <w:pPr>
        <w:pStyle w:val="paragraphe"/>
        <w:tabs>
          <w:tab w:val="left" w:pos="567"/>
        </w:tabs>
        <w:spacing w:before="0"/>
        <w:rPr>
          <w:rFonts w:ascii="Calibri" w:eastAsia="Arial" w:hAnsi="Calibri" w:cs="Calibri"/>
          <w:sz w:val="22"/>
          <w:szCs w:val="22"/>
        </w:rPr>
      </w:pPr>
    </w:p>
    <w:p w14:paraId="6312CD7A" w14:textId="772E8508" w:rsidR="00EA37E8" w:rsidRPr="001E14BB" w:rsidRDefault="00EA37E8" w:rsidP="00F33A44">
      <w:pPr>
        <w:pStyle w:val="paragraphe"/>
        <w:tabs>
          <w:tab w:val="left" w:pos="567"/>
        </w:tabs>
        <w:spacing w:before="0"/>
        <w:rPr>
          <w:rFonts w:ascii="Calibri" w:eastAsia="Arial" w:hAnsi="Calibri" w:cs="Calibri"/>
          <w:sz w:val="22"/>
          <w:szCs w:val="22"/>
        </w:rPr>
      </w:pPr>
      <w:r w:rsidRPr="001E14BB">
        <w:rPr>
          <w:rFonts w:ascii="Calibri" w:eastAsia="Arial" w:hAnsi="Calibri" w:cs="Calibri"/>
          <w:sz w:val="22"/>
          <w:szCs w:val="22"/>
        </w:rPr>
        <w:t>Lorsque possible, la Fédération</w:t>
      </w:r>
      <w:r w:rsidR="002515E1" w:rsidRPr="001E14BB">
        <w:rPr>
          <w:rFonts w:ascii="Calibri" w:eastAsia="Arial" w:hAnsi="Calibri" w:cs="Calibri"/>
          <w:sz w:val="22"/>
          <w:szCs w:val="22"/>
        </w:rPr>
        <w:t>,</w:t>
      </w:r>
      <w:r w:rsidRPr="001E14BB">
        <w:rPr>
          <w:rFonts w:ascii="Calibri" w:eastAsia="Arial" w:hAnsi="Calibri" w:cs="Calibri"/>
          <w:sz w:val="22"/>
          <w:szCs w:val="22"/>
        </w:rPr>
        <w:t xml:space="preserve"> dans le cadre de l’élaboration de la procédure d’attribution</w:t>
      </w:r>
      <w:r w:rsidR="002515E1" w:rsidRPr="001E14BB">
        <w:rPr>
          <w:rFonts w:ascii="Calibri" w:eastAsia="Arial" w:hAnsi="Calibri" w:cs="Calibri"/>
          <w:sz w:val="22"/>
          <w:szCs w:val="22"/>
        </w:rPr>
        <w:t>, favorise l’obtention ou la détention</w:t>
      </w:r>
      <w:r w:rsidR="00344B04">
        <w:rPr>
          <w:rFonts w:ascii="Calibri" w:eastAsia="Arial" w:hAnsi="Calibri" w:cs="Calibri"/>
          <w:sz w:val="22"/>
          <w:szCs w:val="22"/>
        </w:rPr>
        <w:t>,</w:t>
      </w:r>
      <w:r w:rsidR="002515E1" w:rsidRPr="001E14BB">
        <w:rPr>
          <w:rFonts w:ascii="Calibri" w:eastAsia="Arial" w:hAnsi="Calibri" w:cs="Calibri"/>
          <w:sz w:val="22"/>
          <w:szCs w:val="22"/>
        </w:rPr>
        <w:t xml:space="preserve"> par les fournisseurs ou</w:t>
      </w:r>
      <w:r w:rsidR="00344B04">
        <w:rPr>
          <w:rFonts w:ascii="Calibri" w:eastAsia="Arial" w:hAnsi="Calibri" w:cs="Calibri"/>
          <w:sz w:val="22"/>
          <w:szCs w:val="22"/>
        </w:rPr>
        <w:t xml:space="preserve"> par</w:t>
      </w:r>
      <w:r w:rsidR="002515E1" w:rsidRPr="001E14BB">
        <w:rPr>
          <w:rFonts w:ascii="Calibri" w:eastAsia="Arial" w:hAnsi="Calibri" w:cs="Calibri"/>
          <w:sz w:val="22"/>
          <w:szCs w:val="22"/>
        </w:rPr>
        <w:t xml:space="preserve"> le projet visé</w:t>
      </w:r>
      <w:r w:rsidR="00344B04">
        <w:rPr>
          <w:rFonts w:ascii="Calibri" w:eastAsia="Arial" w:hAnsi="Calibri" w:cs="Calibri"/>
          <w:sz w:val="22"/>
          <w:szCs w:val="22"/>
        </w:rPr>
        <w:t>,</w:t>
      </w:r>
      <w:r w:rsidR="002515E1" w:rsidRPr="001E14BB">
        <w:rPr>
          <w:rFonts w:ascii="Calibri" w:eastAsia="Arial" w:hAnsi="Calibri" w:cs="Calibri"/>
          <w:sz w:val="22"/>
          <w:szCs w:val="22"/>
        </w:rPr>
        <w:t xml:space="preserve"> de certain</w:t>
      </w:r>
      <w:r w:rsidR="001E14BB">
        <w:rPr>
          <w:rFonts w:ascii="Calibri" w:eastAsia="Arial" w:hAnsi="Calibri" w:cs="Calibri"/>
          <w:sz w:val="22"/>
          <w:szCs w:val="22"/>
        </w:rPr>
        <w:t>e</w:t>
      </w:r>
      <w:r w:rsidR="002515E1" w:rsidRPr="001E14BB">
        <w:rPr>
          <w:rFonts w:ascii="Calibri" w:eastAsia="Arial" w:hAnsi="Calibri" w:cs="Calibri"/>
          <w:sz w:val="22"/>
          <w:szCs w:val="22"/>
        </w:rPr>
        <w:t>s nor</w:t>
      </w:r>
      <w:r w:rsidR="001E14BB">
        <w:rPr>
          <w:rFonts w:ascii="Calibri" w:eastAsia="Arial" w:hAnsi="Calibri" w:cs="Calibri"/>
          <w:sz w:val="22"/>
          <w:szCs w:val="22"/>
        </w:rPr>
        <w:t>me</w:t>
      </w:r>
      <w:r w:rsidR="002515E1" w:rsidRPr="001E14BB">
        <w:rPr>
          <w:rFonts w:ascii="Calibri" w:eastAsia="Arial" w:hAnsi="Calibri" w:cs="Calibri"/>
          <w:sz w:val="22"/>
          <w:szCs w:val="22"/>
        </w:rPr>
        <w:t>s ou certifications</w:t>
      </w:r>
      <w:r w:rsidR="00344B04">
        <w:rPr>
          <w:rFonts w:ascii="Calibri" w:eastAsia="Arial" w:hAnsi="Calibri" w:cs="Calibri"/>
          <w:sz w:val="22"/>
          <w:szCs w:val="22"/>
        </w:rPr>
        <w:t>. À</w:t>
      </w:r>
      <w:r w:rsidR="002515E1" w:rsidRPr="001E14BB">
        <w:rPr>
          <w:rFonts w:ascii="Calibri" w:eastAsia="Arial" w:hAnsi="Calibri" w:cs="Calibri"/>
          <w:sz w:val="22"/>
          <w:szCs w:val="22"/>
        </w:rPr>
        <w:t xml:space="preserve"> défaut</w:t>
      </w:r>
      <w:r w:rsidR="00344B04">
        <w:rPr>
          <w:rFonts w:ascii="Calibri" w:eastAsia="Arial" w:hAnsi="Calibri" w:cs="Calibri"/>
          <w:sz w:val="22"/>
          <w:szCs w:val="22"/>
        </w:rPr>
        <w:t>,</w:t>
      </w:r>
      <w:r w:rsidR="002515E1" w:rsidRPr="001E14BB">
        <w:rPr>
          <w:rFonts w:ascii="Calibri" w:eastAsia="Arial" w:hAnsi="Calibri" w:cs="Calibri"/>
          <w:sz w:val="22"/>
          <w:szCs w:val="22"/>
        </w:rPr>
        <w:t xml:space="preserve"> elle peut </w:t>
      </w:r>
      <w:r w:rsidR="001E14BB">
        <w:rPr>
          <w:rFonts w:ascii="Calibri" w:eastAsia="Arial" w:hAnsi="Calibri" w:cs="Calibri"/>
          <w:sz w:val="22"/>
          <w:szCs w:val="22"/>
        </w:rPr>
        <w:t>avoir recours à</w:t>
      </w:r>
      <w:r w:rsidR="002515E1" w:rsidRPr="001E14BB">
        <w:rPr>
          <w:rFonts w:ascii="Calibri" w:eastAsia="Arial" w:hAnsi="Calibri" w:cs="Calibri"/>
          <w:sz w:val="22"/>
          <w:szCs w:val="22"/>
        </w:rPr>
        <w:t xml:space="preserve"> des pratiques </w:t>
      </w:r>
      <w:r w:rsidR="001E14BB">
        <w:rPr>
          <w:rFonts w:ascii="Calibri" w:eastAsia="Arial" w:hAnsi="Calibri" w:cs="Calibri"/>
          <w:sz w:val="22"/>
          <w:szCs w:val="22"/>
        </w:rPr>
        <w:t>reconnu</w:t>
      </w:r>
      <w:r w:rsidR="00344B04">
        <w:rPr>
          <w:rFonts w:ascii="Calibri" w:eastAsia="Arial" w:hAnsi="Calibri" w:cs="Calibri"/>
          <w:sz w:val="22"/>
          <w:szCs w:val="22"/>
        </w:rPr>
        <w:t>e</w:t>
      </w:r>
      <w:r w:rsidR="001E14BB">
        <w:rPr>
          <w:rFonts w:ascii="Calibri" w:eastAsia="Arial" w:hAnsi="Calibri" w:cs="Calibri"/>
          <w:sz w:val="22"/>
          <w:szCs w:val="22"/>
        </w:rPr>
        <w:t xml:space="preserve">s </w:t>
      </w:r>
      <w:r w:rsidR="002515E1" w:rsidRPr="001E14BB">
        <w:rPr>
          <w:rFonts w:ascii="Calibri" w:eastAsia="Arial" w:hAnsi="Calibri" w:cs="Calibri"/>
          <w:sz w:val="22"/>
          <w:szCs w:val="22"/>
        </w:rPr>
        <w:t>en lien avec le développement durable</w:t>
      </w:r>
      <w:r w:rsidR="001E14BB">
        <w:rPr>
          <w:rFonts w:ascii="Calibri" w:eastAsia="Arial" w:hAnsi="Calibri" w:cs="Calibri"/>
          <w:sz w:val="22"/>
          <w:szCs w:val="22"/>
        </w:rPr>
        <w:t>.</w:t>
      </w:r>
    </w:p>
    <w:p w14:paraId="7513F778" w14:textId="77777777" w:rsidR="002515E1" w:rsidRPr="00CD5191" w:rsidRDefault="002515E1" w:rsidP="00F33A44">
      <w:pPr>
        <w:pStyle w:val="paragraphe"/>
        <w:tabs>
          <w:tab w:val="left" w:pos="567"/>
        </w:tabs>
        <w:spacing w:before="0"/>
        <w:rPr>
          <w:rFonts w:ascii="Calibri" w:eastAsia="Arial" w:hAnsi="Calibri" w:cs="Calibri"/>
          <w:sz w:val="22"/>
          <w:szCs w:val="22"/>
          <w:lang w:val="fr-CA"/>
        </w:rPr>
      </w:pPr>
    </w:p>
    <w:p w14:paraId="2993C125" w14:textId="712CB173" w:rsidR="001E14BB" w:rsidRPr="001E14BB" w:rsidRDefault="002515E1" w:rsidP="00F33A44">
      <w:pPr>
        <w:pStyle w:val="paragraphe"/>
        <w:tabs>
          <w:tab w:val="left" w:pos="567"/>
        </w:tabs>
        <w:spacing w:before="0"/>
        <w:rPr>
          <w:rFonts w:ascii="Calibri" w:eastAsia="Arial" w:hAnsi="Calibri" w:cs="Calibri"/>
          <w:sz w:val="22"/>
          <w:szCs w:val="22"/>
        </w:rPr>
      </w:pPr>
      <w:r w:rsidRPr="001E14BB">
        <w:rPr>
          <w:rFonts w:ascii="Calibri" w:eastAsia="Arial" w:hAnsi="Calibri" w:cs="Calibri"/>
          <w:sz w:val="22"/>
          <w:szCs w:val="22"/>
        </w:rPr>
        <w:t>Afin de favoriser l’acquisition responsable, la Fédération peut avoir recours à des processus d’homologation ou de qualification.</w:t>
      </w:r>
    </w:p>
    <w:p w14:paraId="7E196B8E" w14:textId="77777777" w:rsidR="001E14BB" w:rsidRPr="001E14BB" w:rsidRDefault="001E14BB" w:rsidP="00F33A44">
      <w:pPr>
        <w:pStyle w:val="paragraphe"/>
        <w:tabs>
          <w:tab w:val="left" w:pos="567"/>
        </w:tabs>
        <w:spacing w:before="0"/>
        <w:rPr>
          <w:rFonts w:ascii="Calibri" w:eastAsia="Arial" w:hAnsi="Calibri" w:cs="Calibri"/>
          <w:sz w:val="22"/>
          <w:szCs w:val="22"/>
        </w:rPr>
      </w:pPr>
    </w:p>
    <w:p w14:paraId="45DB12AC" w14:textId="5AA08CCD" w:rsidR="002515E1" w:rsidRPr="001E14BB" w:rsidRDefault="002515E1" w:rsidP="00F33A44">
      <w:pPr>
        <w:pStyle w:val="paragraphe"/>
        <w:tabs>
          <w:tab w:val="left" w:pos="567"/>
        </w:tabs>
        <w:spacing w:before="0"/>
        <w:rPr>
          <w:rFonts w:ascii="Calibri" w:eastAsia="Arial" w:hAnsi="Calibri" w:cs="Calibri"/>
          <w:sz w:val="22"/>
          <w:szCs w:val="22"/>
        </w:rPr>
      </w:pPr>
      <w:r w:rsidRPr="001E14BB">
        <w:rPr>
          <w:rFonts w:ascii="Calibri" w:eastAsia="Arial" w:hAnsi="Calibri" w:cs="Calibri"/>
          <w:sz w:val="22"/>
          <w:szCs w:val="22"/>
        </w:rPr>
        <w:t>Elle peut également avoir recours à des marges préférentielle</w:t>
      </w:r>
      <w:r w:rsidR="00344B04">
        <w:rPr>
          <w:rFonts w:ascii="Calibri" w:eastAsia="Arial" w:hAnsi="Calibri" w:cs="Calibri"/>
          <w:sz w:val="22"/>
          <w:szCs w:val="22"/>
        </w:rPr>
        <w:t>s</w:t>
      </w:r>
      <w:r w:rsidRPr="001E14BB">
        <w:rPr>
          <w:rFonts w:ascii="Calibri" w:eastAsia="Arial" w:hAnsi="Calibri" w:cs="Calibri"/>
          <w:sz w:val="22"/>
          <w:szCs w:val="22"/>
        </w:rPr>
        <w:t xml:space="preserve"> afin de favoriser l’acquisition responsable.</w:t>
      </w:r>
    </w:p>
    <w:p w14:paraId="32E6663B" w14:textId="77777777" w:rsidR="00EA37E8" w:rsidRPr="000C140D" w:rsidRDefault="00EA37E8" w:rsidP="00F33A44">
      <w:pPr>
        <w:pStyle w:val="paragraphe"/>
        <w:tabs>
          <w:tab w:val="left" w:pos="567"/>
        </w:tabs>
        <w:spacing w:before="0"/>
        <w:rPr>
          <w:rFonts w:ascii="Calibri" w:eastAsia="Arial" w:hAnsi="Calibri" w:cs="Calibri"/>
          <w:sz w:val="22"/>
          <w:szCs w:val="22"/>
          <w:highlight w:val="yellow"/>
        </w:rPr>
      </w:pPr>
    </w:p>
    <w:p w14:paraId="4013B914" w14:textId="476E0464" w:rsidR="000928BD" w:rsidRPr="000C140D" w:rsidRDefault="000928BD" w:rsidP="00344B04">
      <w:pPr>
        <w:pStyle w:val="Paragraphedeliste"/>
        <w:numPr>
          <w:ilvl w:val="0"/>
          <w:numId w:val="13"/>
        </w:numPr>
        <w:ind w:left="567" w:hanging="567"/>
        <w:rPr>
          <w:rFonts w:ascii="Calibri" w:hAnsi="Calibri" w:cs="Calibri"/>
          <w:b/>
          <w:bCs/>
          <w:sz w:val="22"/>
          <w:szCs w:val="22"/>
        </w:rPr>
      </w:pPr>
      <w:r w:rsidRPr="000C140D">
        <w:rPr>
          <w:rFonts w:ascii="Calibri" w:hAnsi="Calibri" w:cs="Calibri"/>
          <w:b/>
          <w:bCs/>
          <w:sz w:val="22"/>
          <w:szCs w:val="22"/>
        </w:rPr>
        <w:t>Exigence d’intégrité des fournisseurs</w:t>
      </w:r>
    </w:p>
    <w:p w14:paraId="4FB01A8B" w14:textId="77777777" w:rsidR="000928BD" w:rsidRPr="000C140D" w:rsidRDefault="000928BD" w:rsidP="000928BD">
      <w:pPr>
        <w:rPr>
          <w:rFonts w:ascii="Calibri" w:hAnsi="Calibri" w:cs="Calibri"/>
          <w:b/>
          <w:bCs/>
          <w:sz w:val="22"/>
          <w:szCs w:val="22"/>
        </w:rPr>
      </w:pPr>
    </w:p>
    <w:p w14:paraId="31F71E03" w14:textId="5C467069" w:rsidR="000928BD" w:rsidRPr="000C140D" w:rsidRDefault="00423FCC" w:rsidP="00CD5191">
      <w:pPr>
        <w:jc w:val="both"/>
        <w:rPr>
          <w:rFonts w:ascii="Calibri" w:hAnsi="Calibri" w:cs="Calibri"/>
          <w:sz w:val="22"/>
          <w:szCs w:val="22"/>
        </w:rPr>
      </w:pPr>
      <w:r>
        <w:rPr>
          <w:rFonts w:ascii="Calibri" w:hAnsi="Calibri" w:cs="Calibri"/>
          <w:sz w:val="22"/>
          <w:szCs w:val="22"/>
        </w:rPr>
        <w:t>Conformément à l’article 13 de la Loi, t</w:t>
      </w:r>
      <w:r w:rsidR="000928BD" w:rsidRPr="000C140D">
        <w:rPr>
          <w:rFonts w:ascii="Calibri" w:hAnsi="Calibri" w:cs="Calibri"/>
          <w:sz w:val="22"/>
          <w:szCs w:val="22"/>
        </w:rPr>
        <w:t>out</w:t>
      </w:r>
      <w:r w:rsidR="00C87978" w:rsidRPr="000C140D">
        <w:rPr>
          <w:rFonts w:ascii="Calibri" w:hAnsi="Calibri" w:cs="Calibri"/>
          <w:sz w:val="22"/>
          <w:szCs w:val="22"/>
        </w:rPr>
        <w:t xml:space="preserve"> fournisseur</w:t>
      </w:r>
      <w:r w:rsidR="000928BD" w:rsidRPr="000C140D">
        <w:rPr>
          <w:rFonts w:ascii="Calibri" w:hAnsi="Calibri" w:cs="Calibri"/>
          <w:sz w:val="22"/>
          <w:szCs w:val="22"/>
        </w:rPr>
        <w:t xml:space="preserve"> qui désir</w:t>
      </w:r>
      <w:r w:rsidR="00C87978" w:rsidRPr="000C140D">
        <w:rPr>
          <w:rFonts w:ascii="Calibri" w:hAnsi="Calibri" w:cs="Calibri"/>
          <w:sz w:val="22"/>
          <w:szCs w:val="22"/>
        </w:rPr>
        <w:t>e se voir attribuer ou participer à une procédure d’attribution</w:t>
      </w:r>
      <w:r w:rsidR="000928BD" w:rsidRPr="000C140D">
        <w:rPr>
          <w:rFonts w:ascii="Calibri" w:hAnsi="Calibri" w:cs="Calibri"/>
          <w:sz w:val="22"/>
          <w:szCs w:val="22"/>
        </w:rPr>
        <w:t xml:space="preserve"> doit satisfaire </w:t>
      </w:r>
      <w:r w:rsidR="00C87978" w:rsidRPr="000C140D">
        <w:rPr>
          <w:rFonts w:ascii="Calibri" w:hAnsi="Calibri" w:cs="Calibri"/>
          <w:sz w:val="22"/>
          <w:szCs w:val="22"/>
        </w:rPr>
        <w:t>aux exigences</w:t>
      </w:r>
      <w:r w:rsidR="000928BD" w:rsidRPr="000C140D">
        <w:rPr>
          <w:rFonts w:ascii="Calibri" w:hAnsi="Calibri" w:cs="Calibri"/>
          <w:sz w:val="22"/>
          <w:szCs w:val="22"/>
        </w:rPr>
        <w:t xml:space="preserve"> d’intégrité prévu</w:t>
      </w:r>
      <w:r w:rsidR="00344B04">
        <w:rPr>
          <w:rFonts w:ascii="Calibri" w:hAnsi="Calibri" w:cs="Calibri"/>
          <w:sz w:val="22"/>
          <w:szCs w:val="22"/>
        </w:rPr>
        <w:t>es</w:t>
      </w:r>
      <w:r w:rsidR="000928BD" w:rsidRPr="000C140D">
        <w:rPr>
          <w:rFonts w:ascii="Calibri" w:hAnsi="Calibri" w:cs="Calibri"/>
          <w:sz w:val="22"/>
          <w:szCs w:val="22"/>
        </w:rPr>
        <w:t xml:space="preserve"> au chapitre V.1 et </w:t>
      </w:r>
      <w:r w:rsidR="00344B04">
        <w:rPr>
          <w:rFonts w:ascii="Calibri" w:hAnsi="Calibri" w:cs="Calibri"/>
          <w:sz w:val="22"/>
          <w:szCs w:val="22"/>
        </w:rPr>
        <w:t xml:space="preserve">aux </w:t>
      </w:r>
      <w:r w:rsidR="000928BD" w:rsidRPr="000C140D">
        <w:rPr>
          <w:rFonts w:ascii="Calibri" w:hAnsi="Calibri" w:cs="Calibri"/>
          <w:sz w:val="22"/>
          <w:szCs w:val="22"/>
        </w:rPr>
        <w:t>article</w:t>
      </w:r>
      <w:r w:rsidR="00344B04">
        <w:rPr>
          <w:rFonts w:ascii="Calibri" w:hAnsi="Calibri" w:cs="Calibri"/>
          <w:sz w:val="22"/>
          <w:szCs w:val="22"/>
        </w:rPr>
        <w:t>s</w:t>
      </w:r>
      <w:r w:rsidR="000928BD" w:rsidRPr="000C140D">
        <w:rPr>
          <w:rFonts w:ascii="Calibri" w:hAnsi="Calibri" w:cs="Calibri"/>
          <w:sz w:val="22"/>
          <w:szCs w:val="22"/>
        </w:rPr>
        <w:t xml:space="preserve"> 25.0.2 à 25.0.5 de la </w:t>
      </w:r>
      <w:r w:rsidR="000928BD" w:rsidRPr="000C140D">
        <w:rPr>
          <w:rFonts w:ascii="Calibri" w:hAnsi="Calibri" w:cs="Calibri"/>
          <w:i/>
          <w:iCs/>
          <w:sz w:val="22"/>
          <w:szCs w:val="22"/>
        </w:rPr>
        <w:t>L</w:t>
      </w:r>
      <w:r w:rsidR="00C87978" w:rsidRPr="000C140D">
        <w:rPr>
          <w:rFonts w:ascii="Calibri" w:hAnsi="Calibri" w:cs="Calibri"/>
          <w:i/>
          <w:iCs/>
          <w:sz w:val="22"/>
          <w:szCs w:val="22"/>
        </w:rPr>
        <w:t>oi sur les contrats des organismes publics</w:t>
      </w:r>
      <w:r w:rsidR="000928BD" w:rsidRPr="000C140D">
        <w:rPr>
          <w:rFonts w:ascii="Calibri" w:hAnsi="Calibri" w:cs="Calibri"/>
          <w:sz w:val="22"/>
          <w:szCs w:val="22"/>
        </w:rPr>
        <w:t>, dont notamment</w:t>
      </w:r>
      <w:r w:rsidR="00344B04">
        <w:rPr>
          <w:rFonts w:ascii="Calibri" w:hAnsi="Calibri" w:cs="Calibri"/>
          <w:sz w:val="22"/>
          <w:szCs w:val="22"/>
        </w:rPr>
        <w:t> :</w:t>
      </w:r>
    </w:p>
    <w:p w14:paraId="704738EC" w14:textId="77777777" w:rsidR="000928BD" w:rsidRPr="000C140D" w:rsidRDefault="000928BD" w:rsidP="000928BD">
      <w:pPr>
        <w:rPr>
          <w:rFonts w:ascii="Calibri" w:hAnsi="Calibri" w:cs="Calibri"/>
          <w:sz w:val="22"/>
          <w:szCs w:val="22"/>
        </w:rPr>
      </w:pPr>
    </w:p>
    <w:p w14:paraId="775F9BC9" w14:textId="1FE25069" w:rsidR="000928BD" w:rsidRPr="000C140D" w:rsidRDefault="000928BD" w:rsidP="00344B04">
      <w:pPr>
        <w:pStyle w:val="Paragraphedeliste"/>
        <w:numPr>
          <w:ilvl w:val="0"/>
          <w:numId w:val="15"/>
        </w:numPr>
        <w:ind w:left="567" w:hanging="567"/>
        <w:rPr>
          <w:rFonts w:ascii="Calibri" w:hAnsi="Calibri" w:cs="Calibri"/>
          <w:sz w:val="22"/>
          <w:szCs w:val="22"/>
        </w:rPr>
      </w:pPr>
      <w:r w:rsidRPr="000C140D">
        <w:rPr>
          <w:rFonts w:ascii="Calibri" w:hAnsi="Calibri" w:cs="Calibri"/>
          <w:sz w:val="22"/>
          <w:szCs w:val="22"/>
        </w:rPr>
        <w:t>En fournissant la déclaration d’intégrité requise</w:t>
      </w:r>
      <w:r w:rsidR="00C87978" w:rsidRPr="000C140D">
        <w:rPr>
          <w:rFonts w:ascii="Calibri" w:hAnsi="Calibri" w:cs="Calibri"/>
          <w:sz w:val="22"/>
          <w:szCs w:val="22"/>
        </w:rPr>
        <w:t>;</w:t>
      </w:r>
    </w:p>
    <w:p w14:paraId="25F44234" w14:textId="77777777" w:rsidR="00C87978" w:rsidRPr="000C140D" w:rsidRDefault="00C87978" w:rsidP="00344B04">
      <w:pPr>
        <w:pStyle w:val="Paragraphedeliste"/>
        <w:ind w:left="567" w:hanging="567"/>
        <w:rPr>
          <w:rFonts w:ascii="Calibri" w:hAnsi="Calibri" w:cs="Calibri"/>
          <w:sz w:val="22"/>
          <w:szCs w:val="22"/>
        </w:rPr>
      </w:pPr>
    </w:p>
    <w:p w14:paraId="1A3CEC95" w14:textId="0F4597FC" w:rsidR="00754B69" w:rsidRPr="003A7133" w:rsidRDefault="000928BD" w:rsidP="007C193F">
      <w:pPr>
        <w:pStyle w:val="Paragraphedeliste"/>
        <w:numPr>
          <w:ilvl w:val="0"/>
          <w:numId w:val="15"/>
        </w:numPr>
        <w:ind w:left="567" w:hanging="567"/>
        <w:rPr>
          <w:rFonts w:ascii="Calibri" w:hAnsi="Calibri" w:cs="Calibri"/>
          <w:sz w:val="22"/>
          <w:szCs w:val="22"/>
        </w:rPr>
      </w:pPr>
      <w:r w:rsidRPr="000C140D">
        <w:rPr>
          <w:rFonts w:ascii="Calibri" w:hAnsi="Calibri" w:cs="Calibri"/>
          <w:sz w:val="22"/>
          <w:szCs w:val="22"/>
        </w:rPr>
        <w:t>En ayant obtenu de l’Autorité des marchés publics une autorisation de contracter</w:t>
      </w:r>
      <w:r w:rsidR="00C87978" w:rsidRPr="000C140D">
        <w:rPr>
          <w:rFonts w:ascii="Calibri" w:hAnsi="Calibri" w:cs="Calibri"/>
          <w:sz w:val="22"/>
          <w:szCs w:val="22"/>
        </w:rPr>
        <w:t>.</w:t>
      </w:r>
    </w:p>
    <w:p w14:paraId="593A5FA7" w14:textId="2C58280A" w:rsidR="00D70056" w:rsidRPr="000C140D" w:rsidRDefault="00D70056" w:rsidP="00EC3025">
      <w:pPr>
        <w:pStyle w:val="Chapitre"/>
        <w:outlineLvl w:val="0"/>
        <w:rPr>
          <w:sz w:val="22"/>
          <w:szCs w:val="22"/>
        </w:rPr>
      </w:pPr>
      <w:bookmarkStart w:id="24" w:name="_Toc97913278"/>
      <w:bookmarkStart w:id="25" w:name="_Toc227591159"/>
      <w:r w:rsidRPr="000C140D">
        <w:rPr>
          <w:sz w:val="22"/>
          <w:szCs w:val="22"/>
        </w:rPr>
        <w:t>CHAPITRE</w:t>
      </w:r>
      <w:r w:rsidR="00F96BB3" w:rsidRPr="000C140D">
        <w:rPr>
          <w:sz w:val="22"/>
          <w:szCs w:val="22"/>
        </w:rPr>
        <w:t xml:space="preserve"> 3 </w:t>
      </w:r>
      <w:r w:rsidR="00A22715" w:rsidRPr="000C140D">
        <w:rPr>
          <w:sz w:val="22"/>
          <w:szCs w:val="22"/>
        </w:rPr>
        <w:t>–</w:t>
      </w:r>
      <w:r w:rsidR="00F96BB3" w:rsidRPr="000C140D">
        <w:rPr>
          <w:sz w:val="22"/>
          <w:szCs w:val="22"/>
        </w:rPr>
        <w:t xml:space="preserve"> </w:t>
      </w:r>
      <w:r w:rsidRPr="000C140D">
        <w:rPr>
          <w:sz w:val="22"/>
          <w:szCs w:val="22"/>
        </w:rPr>
        <w:t>MESURES</w:t>
      </w:r>
      <w:bookmarkEnd w:id="24"/>
      <w:r w:rsidR="00A22715" w:rsidRPr="000C140D">
        <w:rPr>
          <w:sz w:val="22"/>
          <w:szCs w:val="22"/>
        </w:rPr>
        <w:t xml:space="preserve"> D’INTÉGRITÉ ET DE TRANSPARENCE</w:t>
      </w:r>
      <w:bookmarkEnd w:id="25"/>
    </w:p>
    <w:p w14:paraId="77CBAE88" w14:textId="6CB35AC8" w:rsidR="00D70056" w:rsidRPr="000C140D" w:rsidRDefault="00D70056" w:rsidP="00EC3025">
      <w:pPr>
        <w:pStyle w:val="Titre2"/>
        <w:rPr>
          <w:rFonts w:ascii="Calibri" w:hAnsi="Calibri" w:cs="Calibri"/>
          <w:i w:val="0"/>
          <w:iCs w:val="0"/>
          <w:sz w:val="22"/>
          <w:szCs w:val="22"/>
        </w:rPr>
      </w:pPr>
      <w:bookmarkStart w:id="26" w:name="_Toc227591160"/>
      <w:r w:rsidRPr="000C140D">
        <w:rPr>
          <w:rFonts w:ascii="Calibri" w:hAnsi="Calibri" w:cs="Calibri"/>
          <w:i w:val="0"/>
          <w:iCs w:val="0"/>
          <w:sz w:val="22"/>
          <w:szCs w:val="22"/>
        </w:rPr>
        <w:t>Section I</w:t>
      </w:r>
      <w:r w:rsidR="00734E97" w:rsidRPr="000C140D">
        <w:rPr>
          <w:rFonts w:ascii="Calibri" w:hAnsi="Calibri" w:cs="Calibri"/>
          <w:i w:val="0"/>
          <w:iCs w:val="0"/>
          <w:sz w:val="22"/>
          <w:szCs w:val="22"/>
        </w:rPr>
        <w:t xml:space="preserve"> - </w:t>
      </w:r>
      <w:r w:rsidR="00EF645F" w:rsidRPr="000C140D">
        <w:rPr>
          <w:rFonts w:ascii="Calibri" w:hAnsi="Calibri" w:cs="Calibri"/>
          <w:i w:val="0"/>
          <w:iCs w:val="0"/>
          <w:sz w:val="22"/>
          <w:szCs w:val="22"/>
        </w:rPr>
        <w:t>Principes</w:t>
      </w:r>
      <w:bookmarkEnd w:id="26"/>
    </w:p>
    <w:p w14:paraId="5BF38A92" w14:textId="69EBDA16" w:rsidR="00D70056" w:rsidRPr="000C140D" w:rsidRDefault="00D70056" w:rsidP="000265D4">
      <w:pPr>
        <w:pStyle w:val="Titre3"/>
        <w:numPr>
          <w:ilvl w:val="0"/>
          <w:numId w:val="13"/>
        </w:numPr>
        <w:ind w:left="567" w:hanging="567"/>
        <w:rPr>
          <w:rFonts w:ascii="Calibri" w:hAnsi="Calibri" w:cs="Calibri"/>
          <w:sz w:val="22"/>
          <w:szCs w:val="22"/>
        </w:rPr>
      </w:pPr>
      <w:bookmarkStart w:id="27" w:name="_Toc227591161"/>
      <w:r w:rsidRPr="000C140D">
        <w:rPr>
          <w:rFonts w:ascii="Calibri" w:hAnsi="Calibri" w:cs="Calibri"/>
          <w:sz w:val="22"/>
          <w:szCs w:val="22"/>
        </w:rPr>
        <w:t>Généralités</w:t>
      </w:r>
      <w:bookmarkEnd w:id="27"/>
    </w:p>
    <w:p w14:paraId="277385E5" w14:textId="77777777" w:rsidR="00AC1F84" w:rsidRPr="000C140D" w:rsidRDefault="00AC1F84" w:rsidP="00AC1F84">
      <w:pPr>
        <w:rPr>
          <w:rFonts w:ascii="Calibri" w:hAnsi="Calibri" w:cs="Calibri"/>
          <w:sz w:val="22"/>
          <w:szCs w:val="22"/>
        </w:rPr>
      </w:pPr>
    </w:p>
    <w:p w14:paraId="76C8E7D6" w14:textId="706B6DB2" w:rsidR="00F33A44" w:rsidRPr="00E71AF4" w:rsidRDefault="00FB7231" w:rsidP="00D70056">
      <w:pPr>
        <w:pStyle w:val="paragraphe"/>
        <w:spacing w:before="0"/>
        <w:rPr>
          <w:rFonts w:ascii="Calibri" w:hAnsi="Calibri" w:cs="Calibri"/>
          <w:sz w:val="22"/>
          <w:szCs w:val="22"/>
          <w:lang w:val="fr-CA"/>
        </w:rPr>
      </w:pPr>
      <w:r w:rsidRPr="00E71AF4">
        <w:rPr>
          <w:rFonts w:ascii="Calibri" w:hAnsi="Calibri" w:cs="Calibri"/>
          <w:sz w:val="22"/>
          <w:szCs w:val="22"/>
          <w:lang w:val="fr-CA"/>
        </w:rPr>
        <w:t>Dans le cadre d</w:t>
      </w:r>
      <w:r w:rsidR="00AF6A09">
        <w:rPr>
          <w:rFonts w:ascii="Calibri" w:hAnsi="Calibri" w:cs="Calibri"/>
          <w:sz w:val="22"/>
          <w:szCs w:val="22"/>
          <w:lang w:val="fr-CA"/>
        </w:rPr>
        <w:t>e la procédure</w:t>
      </w:r>
      <w:r w:rsidRPr="00E71AF4">
        <w:rPr>
          <w:rFonts w:ascii="Calibri" w:hAnsi="Calibri" w:cs="Calibri"/>
          <w:sz w:val="22"/>
          <w:szCs w:val="22"/>
          <w:lang w:val="fr-CA"/>
        </w:rPr>
        <w:t xml:space="preserve"> </w:t>
      </w:r>
      <w:r w:rsidR="00940AE6">
        <w:rPr>
          <w:rFonts w:ascii="Calibri" w:hAnsi="Calibri" w:cs="Calibri"/>
          <w:sz w:val="22"/>
          <w:szCs w:val="22"/>
          <w:lang w:val="fr-CA"/>
        </w:rPr>
        <w:t>d</w:t>
      </w:r>
      <w:r w:rsidRPr="00E71AF4">
        <w:rPr>
          <w:rFonts w:ascii="Calibri" w:hAnsi="Calibri" w:cs="Calibri"/>
          <w:sz w:val="22"/>
          <w:szCs w:val="22"/>
          <w:lang w:val="fr-CA"/>
        </w:rPr>
        <w:t>’attribution de contrat</w:t>
      </w:r>
      <w:r w:rsidR="00F33A44" w:rsidRPr="00E71AF4">
        <w:rPr>
          <w:rFonts w:ascii="Calibri" w:hAnsi="Calibri" w:cs="Calibri"/>
          <w:sz w:val="22"/>
          <w:szCs w:val="22"/>
          <w:lang w:val="fr-CA"/>
        </w:rPr>
        <w:t>,</w:t>
      </w:r>
      <w:r w:rsidR="00EF645F" w:rsidRPr="00E71AF4">
        <w:rPr>
          <w:rFonts w:ascii="Calibri" w:hAnsi="Calibri" w:cs="Calibri"/>
          <w:sz w:val="22"/>
          <w:szCs w:val="22"/>
          <w:lang w:val="fr-CA"/>
        </w:rPr>
        <w:t xml:space="preserve"> </w:t>
      </w:r>
      <w:r w:rsidR="00D70056" w:rsidRPr="00E71AF4">
        <w:rPr>
          <w:rFonts w:ascii="Calibri" w:hAnsi="Calibri" w:cs="Calibri"/>
          <w:sz w:val="22"/>
          <w:szCs w:val="22"/>
          <w:lang w:val="fr-CA"/>
        </w:rPr>
        <w:t>la Fédération applique</w:t>
      </w:r>
      <w:r w:rsidR="00F33A44" w:rsidRPr="00E71AF4">
        <w:rPr>
          <w:rFonts w:ascii="Calibri" w:hAnsi="Calibri" w:cs="Calibri"/>
          <w:sz w:val="22"/>
          <w:szCs w:val="22"/>
          <w:lang w:val="fr-CA"/>
        </w:rPr>
        <w:t xml:space="preserve"> des mesures visant à favoriser l’intégrité et la transparence en matière contractuelle, soit les</w:t>
      </w:r>
      <w:r w:rsidR="00800C0F" w:rsidRPr="00E71AF4">
        <w:rPr>
          <w:rFonts w:ascii="Calibri" w:hAnsi="Calibri" w:cs="Calibri"/>
          <w:sz w:val="22"/>
          <w:szCs w:val="22"/>
          <w:lang w:val="fr-CA"/>
        </w:rPr>
        <w:t xml:space="preserve"> mesures</w:t>
      </w:r>
      <w:r w:rsidR="00F33A44" w:rsidRPr="00E71AF4">
        <w:rPr>
          <w:rFonts w:ascii="Calibri" w:hAnsi="Calibri" w:cs="Calibri"/>
          <w:sz w:val="22"/>
          <w:szCs w:val="22"/>
          <w:lang w:val="fr-CA"/>
        </w:rPr>
        <w:t xml:space="preserve"> suivantes :</w:t>
      </w:r>
    </w:p>
    <w:p w14:paraId="1E674B51" w14:textId="77777777" w:rsidR="00F33A44" w:rsidRPr="00E71AF4" w:rsidRDefault="00F33A44" w:rsidP="00D70056">
      <w:pPr>
        <w:pStyle w:val="paragraphe"/>
        <w:spacing w:before="0"/>
        <w:rPr>
          <w:rFonts w:ascii="Calibri" w:hAnsi="Calibri" w:cs="Calibri"/>
          <w:sz w:val="22"/>
          <w:szCs w:val="22"/>
          <w:lang w:val="fr-CA"/>
        </w:rPr>
      </w:pPr>
    </w:p>
    <w:p w14:paraId="5210E259" w14:textId="2A7511E7" w:rsidR="00D70056" w:rsidRPr="00C80E1C" w:rsidRDefault="00800C0F" w:rsidP="00CD5191">
      <w:pPr>
        <w:pStyle w:val="paragraphe"/>
        <w:numPr>
          <w:ilvl w:val="0"/>
          <w:numId w:val="4"/>
        </w:numPr>
        <w:spacing w:before="0" w:after="120"/>
        <w:ind w:left="567" w:hanging="567"/>
        <w:rPr>
          <w:rFonts w:ascii="Calibri" w:hAnsi="Calibri" w:cs="Calibri"/>
          <w:sz w:val="22"/>
          <w:szCs w:val="22"/>
          <w:lang w:val="fr-CA"/>
        </w:rPr>
      </w:pPr>
      <w:r w:rsidRPr="00C80E1C">
        <w:rPr>
          <w:rFonts w:ascii="Calibri" w:hAnsi="Calibri" w:cs="Calibri"/>
          <w:sz w:val="22"/>
          <w:szCs w:val="22"/>
          <w:lang w:val="fr-CA"/>
        </w:rPr>
        <w:t>Favoris</w:t>
      </w:r>
      <w:r w:rsidR="00344B04" w:rsidRPr="00C80E1C">
        <w:rPr>
          <w:rFonts w:ascii="Calibri" w:hAnsi="Calibri" w:cs="Calibri"/>
          <w:sz w:val="22"/>
          <w:szCs w:val="22"/>
          <w:lang w:val="fr-CA"/>
        </w:rPr>
        <w:t>er</w:t>
      </w:r>
      <w:r w:rsidRPr="00C80E1C">
        <w:rPr>
          <w:rFonts w:ascii="Calibri" w:hAnsi="Calibri" w:cs="Calibri"/>
          <w:sz w:val="22"/>
          <w:szCs w:val="22"/>
          <w:lang w:val="fr-CA"/>
        </w:rPr>
        <w:t xml:space="preserve"> le respect des lois applicables </w:t>
      </w:r>
      <w:r w:rsidR="00344B04" w:rsidRPr="00C80E1C">
        <w:rPr>
          <w:rFonts w:ascii="Calibri" w:hAnsi="Calibri" w:cs="Calibri"/>
          <w:sz w:val="22"/>
          <w:szCs w:val="22"/>
          <w:lang w:val="fr-CA"/>
        </w:rPr>
        <w:t>visant</w:t>
      </w:r>
      <w:r w:rsidRPr="00C80E1C">
        <w:rPr>
          <w:rFonts w:ascii="Calibri" w:hAnsi="Calibri" w:cs="Calibri"/>
          <w:sz w:val="22"/>
          <w:szCs w:val="22"/>
          <w:lang w:val="fr-CA"/>
        </w:rPr>
        <w:t xml:space="preserve"> à lutter contre le truquage des offres;</w:t>
      </w:r>
    </w:p>
    <w:p w14:paraId="5447E9ED" w14:textId="583ACFC5" w:rsidR="00800C0F" w:rsidRPr="00E46370" w:rsidRDefault="00344B04" w:rsidP="00CD5191">
      <w:pPr>
        <w:pStyle w:val="paragraphe"/>
        <w:numPr>
          <w:ilvl w:val="0"/>
          <w:numId w:val="4"/>
        </w:numPr>
        <w:spacing w:before="0" w:after="120"/>
        <w:ind w:left="567" w:hanging="567"/>
        <w:rPr>
          <w:rFonts w:ascii="Calibri" w:hAnsi="Calibri" w:cs="Calibri"/>
          <w:i/>
          <w:iCs/>
          <w:sz w:val="22"/>
          <w:szCs w:val="22"/>
          <w:lang w:val="fr-CA"/>
        </w:rPr>
      </w:pPr>
      <w:r w:rsidRPr="00E46370">
        <w:rPr>
          <w:rFonts w:ascii="Calibri" w:hAnsi="Calibri" w:cs="Calibri"/>
          <w:sz w:val="22"/>
          <w:szCs w:val="22"/>
          <w:lang w:val="fr-CA"/>
        </w:rPr>
        <w:t>Assurer</w:t>
      </w:r>
      <w:r w:rsidR="00800C0F" w:rsidRPr="00E46370">
        <w:rPr>
          <w:rFonts w:ascii="Calibri" w:hAnsi="Calibri" w:cs="Calibri"/>
          <w:sz w:val="22"/>
          <w:szCs w:val="22"/>
          <w:lang w:val="fr-CA"/>
        </w:rPr>
        <w:t xml:space="preserve"> le respect de la </w:t>
      </w:r>
      <w:r w:rsidR="00800C0F" w:rsidRPr="00E46370">
        <w:rPr>
          <w:rFonts w:ascii="Calibri" w:hAnsi="Calibri" w:cs="Calibri"/>
          <w:i/>
          <w:iCs/>
          <w:sz w:val="22"/>
          <w:szCs w:val="22"/>
          <w:lang w:val="fr-CA"/>
        </w:rPr>
        <w:t>Loi sur la transparence et l’éthique en matière de lobbyisme</w:t>
      </w:r>
      <w:r w:rsidRPr="00E46370">
        <w:rPr>
          <w:rFonts w:ascii="Calibri" w:hAnsi="Calibri" w:cs="Calibri"/>
          <w:i/>
          <w:iCs/>
          <w:sz w:val="22"/>
          <w:szCs w:val="22"/>
          <w:lang w:val="fr-CA"/>
        </w:rPr>
        <w:t>;</w:t>
      </w:r>
    </w:p>
    <w:p w14:paraId="59B6681D" w14:textId="6266037B" w:rsidR="00800C0F" w:rsidRPr="00C80E1C" w:rsidRDefault="00344B04" w:rsidP="00CD5191">
      <w:pPr>
        <w:pStyle w:val="paragraphe"/>
        <w:numPr>
          <w:ilvl w:val="0"/>
          <w:numId w:val="4"/>
        </w:numPr>
        <w:spacing w:before="0" w:after="120"/>
        <w:ind w:left="567" w:hanging="567"/>
        <w:rPr>
          <w:rFonts w:ascii="Calibri" w:hAnsi="Calibri" w:cs="Calibri"/>
          <w:sz w:val="22"/>
          <w:szCs w:val="22"/>
          <w:lang w:val="fr-CA"/>
        </w:rPr>
      </w:pPr>
      <w:r w:rsidRPr="00C80E1C">
        <w:rPr>
          <w:rFonts w:ascii="Calibri" w:hAnsi="Calibri" w:cs="Calibri"/>
          <w:sz w:val="22"/>
          <w:szCs w:val="22"/>
          <w:lang w:val="fr-CA"/>
        </w:rPr>
        <w:t>P</w:t>
      </w:r>
      <w:r w:rsidR="00800C0F" w:rsidRPr="00C80E1C">
        <w:rPr>
          <w:rFonts w:ascii="Calibri" w:hAnsi="Calibri" w:cs="Calibri"/>
          <w:sz w:val="22"/>
          <w:szCs w:val="22"/>
          <w:lang w:val="fr-CA"/>
        </w:rPr>
        <w:t>révenir les gestes d’intimidation, de trafic d’influence ou de corruption;</w:t>
      </w:r>
    </w:p>
    <w:p w14:paraId="4D7751D7" w14:textId="1553411E" w:rsidR="00800C0F" w:rsidRPr="00C80E1C" w:rsidRDefault="00344B04" w:rsidP="00CD5191">
      <w:pPr>
        <w:pStyle w:val="paragraphe"/>
        <w:numPr>
          <w:ilvl w:val="0"/>
          <w:numId w:val="4"/>
        </w:numPr>
        <w:spacing w:before="0" w:after="120"/>
        <w:ind w:left="567" w:hanging="567"/>
        <w:rPr>
          <w:rFonts w:ascii="Calibri" w:hAnsi="Calibri" w:cs="Calibri"/>
          <w:sz w:val="22"/>
          <w:szCs w:val="22"/>
          <w:lang w:val="fr-CA"/>
        </w:rPr>
      </w:pPr>
      <w:r w:rsidRPr="00C80E1C">
        <w:rPr>
          <w:rFonts w:ascii="Calibri" w:hAnsi="Calibri" w:cs="Calibri"/>
          <w:sz w:val="22"/>
          <w:szCs w:val="22"/>
          <w:lang w:val="fr-CA"/>
        </w:rPr>
        <w:t>P</w:t>
      </w:r>
      <w:r w:rsidR="00800C0F" w:rsidRPr="00C80E1C">
        <w:rPr>
          <w:rFonts w:ascii="Calibri" w:hAnsi="Calibri" w:cs="Calibri"/>
          <w:sz w:val="22"/>
          <w:szCs w:val="22"/>
          <w:lang w:val="fr-CA"/>
        </w:rPr>
        <w:t>révenir les situations de conflits d’intérêt</w:t>
      </w:r>
      <w:r w:rsidR="001B0CC2">
        <w:rPr>
          <w:rFonts w:ascii="Calibri" w:hAnsi="Calibri" w:cs="Calibri"/>
          <w:sz w:val="22"/>
          <w:szCs w:val="22"/>
          <w:lang w:val="fr-CA"/>
        </w:rPr>
        <w:t>s</w:t>
      </w:r>
      <w:r w:rsidR="00800C0F" w:rsidRPr="00C80E1C">
        <w:rPr>
          <w:rFonts w:ascii="Calibri" w:hAnsi="Calibri" w:cs="Calibri"/>
          <w:sz w:val="22"/>
          <w:szCs w:val="22"/>
          <w:lang w:val="fr-CA"/>
        </w:rPr>
        <w:t>;</w:t>
      </w:r>
    </w:p>
    <w:p w14:paraId="028256C7" w14:textId="7834F341" w:rsidR="00800C0F" w:rsidRPr="00754B69" w:rsidRDefault="00344B04" w:rsidP="00CD5191">
      <w:pPr>
        <w:pStyle w:val="paragraphe"/>
        <w:numPr>
          <w:ilvl w:val="0"/>
          <w:numId w:val="4"/>
        </w:numPr>
        <w:spacing w:before="0" w:after="120"/>
        <w:ind w:left="567" w:hanging="567"/>
        <w:rPr>
          <w:rFonts w:ascii="Calibri" w:hAnsi="Calibri" w:cs="Calibri"/>
          <w:sz w:val="22"/>
          <w:szCs w:val="22"/>
          <w:lang w:val="fr-CA"/>
        </w:rPr>
      </w:pPr>
      <w:r>
        <w:rPr>
          <w:rFonts w:ascii="Calibri" w:hAnsi="Calibri" w:cs="Calibri"/>
          <w:sz w:val="22"/>
          <w:szCs w:val="22"/>
          <w:lang w:val="fr-CA"/>
        </w:rPr>
        <w:t>Éviter</w:t>
      </w:r>
      <w:r w:rsidR="00800C0F" w:rsidRPr="00E71AF4">
        <w:rPr>
          <w:rFonts w:ascii="Calibri" w:hAnsi="Calibri" w:cs="Calibri"/>
          <w:sz w:val="22"/>
          <w:szCs w:val="22"/>
          <w:lang w:val="fr-CA"/>
        </w:rPr>
        <w:t xml:space="preserve"> toute situation susceptible de compromettre l’impartialité et l’objectivité du processus </w:t>
      </w:r>
      <w:r w:rsidR="00800C0F" w:rsidRPr="00754B69">
        <w:rPr>
          <w:rFonts w:ascii="Calibri" w:hAnsi="Calibri" w:cs="Calibri"/>
          <w:sz w:val="22"/>
          <w:szCs w:val="22"/>
          <w:lang w:val="fr-CA"/>
        </w:rPr>
        <w:t>contractuel;</w:t>
      </w:r>
    </w:p>
    <w:p w14:paraId="07B8F2DB" w14:textId="53545816" w:rsidR="00800C0F" w:rsidRPr="00754B69" w:rsidRDefault="00344B04" w:rsidP="000265D4">
      <w:pPr>
        <w:pStyle w:val="paragraphe"/>
        <w:numPr>
          <w:ilvl w:val="0"/>
          <w:numId w:val="4"/>
        </w:numPr>
        <w:spacing w:before="0"/>
        <w:ind w:left="567" w:hanging="567"/>
        <w:rPr>
          <w:rFonts w:ascii="Calibri" w:hAnsi="Calibri" w:cs="Calibri"/>
          <w:sz w:val="22"/>
          <w:szCs w:val="22"/>
          <w:lang w:val="fr-CA"/>
        </w:rPr>
      </w:pPr>
      <w:r w:rsidRPr="00754B69">
        <w:rPr>
          <w:rFonts w:ascii="Calibri" w:hAnsi="Calibri" w:cs="Calibri"/>
          <w:sz w:val="22"/>
          <w:szCs w:val="22"/>
          <w:lang w:val="fr-CA"/>
        </w:rPr>
        <w:t>E</w:t>
      </w:r>
      <w:r w:rsidR="00800C0F" w:rsidRPr="00754B69">
        <w:rPr>
          <w:rFonts w:ascii="Calibri" w:hAnsi="Calibri" w:cs="Calibri"/>
          <w:sz w:val="22"/>
          <w:szCs w:val="22"/>
          <w:lang w:val="fr-CA"/>
        </w:rPr>
        <w:t xml:space="preserve">ncadrer </w:t>
      </w:r>
      <w:r w:rsidRPr="00754B69">
        <w:rPr>
          <w:rFonts w:ascii="Calibri" w:hAnsi="Calibri" w:cs="Calibri"/>
          <w:sz w:val="22"/>
          <w:szCs w:val="22"/>
          <w:lang w:val="fr-CA"/>
        </w:rPr>
        <w:t>toute</w:t>
      </w:r>
      <w:r w:rsidR="00800C0F" w:rsidRPr="00754B69">
        <w:rPr>
          <w:rFonts w:ascii="Calibri" w:hAnsi="Calibri" w:cs="Calibri"/>
          <w:sz w:val="22"/>
          <w:szCs w:val="22"/>
          <w:lang w:val="fr-CA"/>
        </w:rPr>
        <w:t xml:space="preserve"> prise de décision ayant pour effet d’autoriser la modification d</w:t>
      </w:r>
      <w:r w:rsidRPr="00754B69">
        <w:rPr>
          <w:rFonts w:ascii="Calibri" w:hAnsi="Calibri" w:cs="Calibri"/>
          <w:sz w:val="22"/>
          <w:szCs w:val="22"/>
          <w:lang w:val="fr-CA"/>
        </w:rPr>
        <w:t>’un</w:t>
      </w:r>
      <w:r w:rsidR="00800C0F" w:rsidRPr="00754B69">
        <w:rPr>
          <w:rFonts w:ascii="Calibri" w:hAnsi="Calibri" w:cs="Calibri"/>
          <w:sz w:val="22"/>
          <w:szCs w:val="22"/>
          <w:lang w:val="fr-CA"/>
        </w:rPr>
        <w:t xml:space="preserve"> contrat.</w:t>
      </w:r>
    </w:p>
    <w:p w14:paraId="0D06805B" w14:textId="261515E0" w:rsidR="00D70056" w:rsidRPr="00754B69" w:rsidRDefault="00D70056" w:rsidP="00AC1F84">
      <w:pPr>
        <w:pStyle w:val="Titre2"/>
        <w:rPr>
          <w:rFonts w:ascii="Calibri" w:hAnsi="Calibri" w:cs="Calibri"/>
          <w:i w:val="0"/>
          <w:iCs w:val="0"/>
          <w:sz w:val="22"/>
          <w:szCs w:val="22"/>
        </w:rPr>
      </w:pPr>
      <w:bookmarkStart w:id="28" w:name="_Toc227591162"/>
      <w:r w:rsidRPr="00754B69">
        <w:rPr>
          <w:rFonts w:ascii="Calibri" w:hAnsi="Calibri" w:cs="Calibri"/>
          <w:i w:val="0"/>
          <w:iCs w:val="0"/>
          <w:sz w:val="22"/>
          <w:szCs w:val="22"/>
        </w:rPr>
        <w:t>Section II</w:t>
      </w:r>
      <w:r w:rsidR="00734E97" w:rsidRPr="00754B69">
        <w:rPr>
          <w:rFonts w:ascii="Calibri" w:hAnsi="Calibri" w:cs="Calibri"/>
          <w:i w:val="0"/>
          <w:iCs w:val="0"/>
          <w:sz w:val="22"/>
          <w:szCs w:val="22"/>
        </w:rPr>
        <w:t xml:space="preserve"> - </w:t>
      </w:r>
      <w:r w:rsidRPr="00754B69">
        <w:rPr>
          <w:rFonts w:ascii="Calibri" w:hAnsi="Calibri" w:cs="Calibri"/>
          <w:i w:val="0"/>
          <w:iCs w:val="0"/>
          <w:sz w:val="22"/>
          <w:szCs w:val="22"/>
        </w:rPr>
        <w:t>TRUQUAGE DES OFFRES</w:t>
      </w:r>
      <w:bookmarkEnd w:id="28"/>
    </w:p>
    <w:p w14:paraId="4D76DABB" w14:textId="19F53CDB" w:rsidR="00D70056" w:rsidRPr="00754B69" w:rsidRDefault="00D70056" w:rsidP="000265D4">
      <w:pPr>
        <w:pStyle w:val="Titre3"/>
        <w:numPr>
          <w:ilvl w:val="0"/>
          <w:numId w:val="13"/>
        </w:numPr>
        <w:ind w:left="567" w:hanging="567"/>
        <w:rPr>
          <w:rFonts w:ascii="Calibri" w:hAnsi="Calibri" w:cs="Calibri"/>
          <w:sz w:val="22"/>
          <w:szCs w:val="22"/>
        </w:rPr>
      </w:pPr>
      <w:bookmarkStart w:id="29" w:name="_Toc227591163"/>
      <w:r w:rsidRPr="00754B69">
        <w:rPr>
          <w:rFonts w:ascii="Calibri" w:hAnsi="Calibri" w:cs="Calibri"/>
          <w:sz w:val="22"/>
          <w:szCs w:val="22"/>
        </w:rPr>
        <w:t>Sanction si collusion</w:t>
      </w:r>
      <w:bookmarkEnd w:id="29"/>
    </w:p>
    <w:p w14:paraId="243E2A42" w14:textId="77777777" w:rsidR="00A01DA9" w:rsidRPr="00754B69" w:rsidRDefault="000265D4" w:rsidP="00754B69">
      <w:pPr>
        <w:jc w:val="both"/>
        <w:rPr>
          <w:rFonts w:ascii="Calibri" w:hAnsi="Calibri" w:cs="Calibri"/>
          <w:b/>
          <w:bCs/>
          <w:sz w:val="22"/>
          <w:szCs w:val="22"/>
        </w:rPr>
      </w:pPr>
      <w:r w:rsidRPr="00754B69">
        <w:rPr>
          <w:rFonts w:ascii="Calibri" w:hAnsi="Calibri" w:cs="Calibri"/>
          <w:sz w:val="22"/>
          <w:szCs w:val="22"/>
        </w:rPr>
        <w:t>U</w:t>
      </w:r>
      <w:r w:rsidR="00D70056" w:rsidRPr="00754B69">
        <w:rPr>
          <w:rFonts w:ascii="Calibri" w:hAnsi="Calibri" w:cs="Calibri"/>
          <w:sz w:val="22"/>
          <w:szCs w:val="22"/>
        </w:rPr>
        <w:t>ne disposition prévoyant la possibilité</w:t>
      </w:r>
      <w:r w:rsidRPr="00754B69">
        <w:rPr>
          <w:rFonts w:ascii="Calibri" w:hAnsi="Calibri" w:cs="Calibri"/>
          <w:sz w:val="22"/>
          <w:szCs w:val="22"/>
        </w:rPr>
        <w:t>,</w:t>
      </w:r>
      <w:r w:rsidR="00D70056" w:rsidRPr="00754B69">
        <w:rPr>
          <w:rFonts w:ascii="Calibri" w:hAnsi="Calibri" w:cs="Calibri"/>
          <w:sz w:val="22"/>
          <w:szCs w:val="22"/>
        </w:rPr>
        <w:t xml:space="preserve"> pour la Fédération</w:t>
      </w:r>
      <w:r w:rsidRPr="00754B69">
        <w:rPr>
          <w:rFonts w:ascii="Calibri" w:hAnsi="Calibri" w:cs="Calibri"/>
          <w:sz w:val="22"/>
          <w:szCs w:val="22"/>
        </w:rPr>
        <w:t>,</w:t>
      </w:r>
      <w:r w:rsidR="00D70056" w:rsidRPr="00754B69">
        <w:rPr>
          <w:rFonts w:ascii="Calibri" w:hAnsi="Calibri" w:cs="Calibri"/>
          <w:sz w:val="22"/>
          <w:szCs w:val="22"/>
        </w:rPr>
        <w:t xml:space="preserve"> de rejeter une soumission </w:t>
      </w:r>
      <w:r w:rsidRPr="00754B69">
        <w:rPr>
          <w:rFonts w:ascii="Calibri" w:hAnsi="Calibri" w:cs="Calibri"/>
          <w:sz w:val="22"/>
          <w:szCs w:val="22"/>
        </w:rPr>
        <w:t>lorsqu</w:t>
      </w:r>
      <w:r w:rsidR="00D70056" w:rsidRPr="00754B69">
        <w:rPr>
          <w:rFonts w:ascii="Calibri" w:hAnsi="Calibri" w:cs="Calibri"/>
          <w:sz w:val="22"/>
          <w:szCs w:val="22"/>
        </w:rPr>
        <w:t xml:space="preserve">’il est clairement établi qu’il y a eu collusion avec toute personne en contravention à </w:t>
      </w:r>
      <w:r w:rsidRPr="00754B69">
        <w:rPr>
          <w:rFonts w:ascii="Calibri" w:hAnsi="Calibri" w:cs="Calibri"/>
          <w:sz w:val="22"/>
          <w:szCs w:val="22"/>
        </w:rPr>
        <w:t>une</w:t>
      </w:r>
      <w:r w:rsidR="00D70056" w:rsidRPr="00754B69">
        <w:rPr>
          <w:rFonts w:ascii="Calibri" w:hAnsi="Calibri" w:cs="Calibri"/>
          <w:sz w:val="22"/>
          <w:szCs w:val="22"/>
        </w:rPr>
        <w:t xml:space="preserve"> loi visant à lutter contre le truquage des offres</w:t>
      </w:r>
      <w:r w:rsidRPr="00754B69">
        <w:rPr>
          <w:rFonts w:ascii="Calibri" w:hAnsi="Calibri" w:cs="Calibri"/>
          <w:sz w:val="22"/>
          <w:szCs w:val="22"/>
        </w:rPr>
        <w:t xml:space="preserve"> doit être insérée dans les documents relatifs aux procédures d’attribution</w:t>
      </w:r>
      <w:r w:rsidR="00D70056" w:rsidRPr="00754B69">
        <w:rPr>
          <w:rFonts w:ascii="Calibri" w:hAnsi="Calibri" w:cs="Calibri"/>
          <w:sz w:val="22"/>
          <w:szCs w:val="22"/>
        </w:rPr>
        <w:t>.</w:t>
      </w:r>
    </w:p>
    <w:p w14:paraId="28B6FFA2" w14:textId="40A565C6" w:rsidR="00D70056" w:rsidRPr="00754B69" w:rsidRDefault="00D70056" w:rsidP="00082256">
      <w:pPr>
        <w:pStyle w:val="Titre3"/>
        <w:numPr>
          <w:ilvl w:val="0"/>
          <w:numId w:val="13"/>
        </w:numPr>
        <w:ind w:left="567" w:hanging="567"/>
        <w:rPr>
          <w:rFonts w:ascii="Calibri" w:hAnsi="Calibri" w:cs="Calibri"/>
          <w:sz w:val="22"/>
          <w:szCs w:val="22"/>
        </w:rPr>
      </w:pPr>
      <w:bookmarkStart w:id="30" w:name="_Toc227591164"/>
      <w:r w:rsidRPr="00754B69">
        <w:rPr>
          <w:rFonts w:ascii="Calibri" w:hAnsi="Calibri" w:cs="Calibri"/>
          <w:sz w:val="22"/>
          <w:szCs w:val="22"/>
        </w:rPr>
        <w:t>Déclaration</w:t>
      </w:r>
      <w:bookmarkEnd w:id="30"/>
    </w:p>
    <w:p w14:paraId="0F79B036" w14:textId="77777777" w:rsidR="00D70056" w:rsidRPr="009B650D" w:rsidRDefault="00D70056" w:rsidP="00D70056">
      <w:pPr>
        <w:pStyle w:val="paragraphe"/>
        <w:keepNext/>
        <w:tabs>
          <w:tab w:val="left" w:pos="567"/>
        </w:tabs>
        <w:spacing w:before="0"/>
        <w:rPr>
          <w:rFonts w:ascii="Calibri" w:hAnsi="Calibri" w:cs="Calibri"/>
          <w:b/>
          <w:sz w:val="22"/>
          <w:szCs w:val="22"/>
          <w:lang w:val="fr-CA"/>
        </w:rPr>
      </w:pPr>
    </w:p>
    <w:p w14:paraId="58745446" w14:textId="7EFF45F6" w:rsidR="00D70056" w:rsidRPr="009B650D" w:rsidRDefault="00D70056" w:rsidP="00AC1F84">
      <w:pPr>
        <w:pStyle w:val="paragraphe"/>
        <w:keepNext/>
        <w:spacing w:before="0"/>
        <w:rPr>
          <w:rFonts w:ascii="Calibri" w:hAnsi="Calibri" w:cs="Calibri"/>
          <w:sz w:val="22"/>
          <w:szCs w:val="22"/>
          <w:lang w:val="fr-CA"/>
        </w:rPr>
      </w:pPr>
      <w:r w:rsidRPr="009B650D">
        <w:rPr>
          <w:rFonts w:ascii="Calibri" w:hAnsi="Calibri" w:cs="Calibri"/>
          <w:sz w:val="22"/>
          <w:szCs w:val="22"/>
          <w:lang w:val="fr-CA"/>
        </w:rPr>
        <w:t xml:space="preserve">Tout soumissionnaire doit joindre à sa soumission, ou au plus tard avant l’octroi du contrat, une déclaration affirmant que sa soumission a été préparée et déposée sans qu’il y ait eu collusion, </w:t>
      </w:r>
      <w:r w:rsidRPr="009B650D">
        <w:rPr>
          <w:rFonts w:ascii="Calibri" w:hAnsi="Calibri" w:cs="Calibri"/>
          <w:sz w:val="22"/>
          <w:szCs w:val="22"/>
          <w:lang w:val="fr-CA"/>
        </w:rPr>
        <w:lastRenderedPageBreak/>
        <w:t xml:space="preserve">communication, entente ou arrangement avec toute personne en contravention à toute loi visant à lutter contre le truquage des offres. Cette déclaration doit être faite sur le formulaire joint à l’Annexe </w:t>
      </w:r>
      <w:r w:rsidR="007C193F">
        <w:rPr>
          <w:rFonts w:ascii="Calibri" w:hAnsi="Calibri" w:cs="Calibri"/>
          <w:sz w:val="22"/>
          <w:szCs w:val="22"/>
          <w:lang w:val="fr-CA"/>
        </w:rPr>
        <w:t>1</w:t>
      </w:r>
      <w:r w:rsidRPr="009B650D">
        <w:rPr>
          <w:rFonts w:ascii="Calibri" w:hAnsi="Calibri" w:cs="Calibri"/>
          <w:sz w:val="22"/>
          <w:szCs w:val="22"/>
          <w:lang w:val="fr-CA"/>
        </w:rPr>
        <w:t>.</w:t>
      </w:r>
    </w:p>
    <w:p w14:paraId="5398E373" w14:textId="59311288" w:rsidR="00D70056" w:rsidRPr="009B650D" w:rsidRDefault="00D70056" w:rsidP="00AC1F84">
      <w:pPr>
        <w:pStyle w:val="Titre2"/>
        <w:rPr>
          <w:rFonts w:ascii="Calibri" w:hAnsi="Calibri" w:cs="Calibri"/>
          <w:i w:val="0"/>
          <w:iCs w:val="0"/>
          <w:sz w:val="22"/>
          <w:szCs w:val="22"/>
        </w:rPr>
      </w:pPr>
      <w:bookmarkStart w:id="31" w:name="_Toc227591165"/>
      <w:r w:rsidRPr="009B650D">
        <w:rPr>
          <w:rFonts w:ascii="Calibri" w:hAnsi="Calibri" w:cs="Calibri"/>
          <w:i w:val="0"/>
          <w:iCs w:val="0"/>
          <w:sz w:val="22"/>
          <w:szCs w:val="22"/>
        </w:rPr>
        <w:t>Section III</w:t>
      </w:r>
      <w:r w:rsidR="004A7C32" w:rsidRPr="009B650D">
        <w:rPr>
          <w:rFonts w:ascii="Calibri" w:hAnsi="Calibri" w:cs="Calibri"/>
          <w:i w:val="0"/>
          <w:iCs w:val="0"/>
          <w:sz w:val="22"/>
          <w:szCs w:val="22"/>
        </w:rPr>
        <w:t xml:space="preserve"> - </w:t>
      </w:r>
      <w:r w:rsidRPr="009B650D">
        <w:rPr>
          <w:rFonts w:ascii="Calibri" w:hAnsi="Calibri" w:cs="Calibri"/>
          <w:i w:val="0"/>
          <w:iCs w:val="0"/>
          <w:sz w:val="22"/>
          <w:szCs w:val="22"/>
        </w:rPr>
        <w:t>LOBBYISME</w:t>
      </w:r>
      <w:bookmarkEnd w:id="31"/>
    </w:p>
    <w:p w14:paraId="2B5A9216" w14:textId="47B7F1AA" w:rsidR="00D70056" w:rsidRPr="009B650D" w:rsidRDefault="00D70056" w:rsidP="00082256">
      <w:pPr>
        <w:pStyle w:val="Titre3"/>
        <w:numPr>
          <w:ilvl w:val="0"/>
          <w:numId w:val="13"/>
        </w:numPr>
        <w:ind w:left="567" w:hanging="567"/>
        <w:rPr>
          <w:rFonts w:ascii="Calibri" w:hAnsi="Calibri" w:cs="Calibri"/>
          <w:sz w:val="22"/>
          <w:szCs w:val="22"/>
        </w:rPr>
      </w:pPr>
      <w:bookmarkStart w:id="32" w:name="_Toc227591166"/>
      <w:r w:rsidRPr="009B650D">
        <w:rPr>
          <w:rFonts w:ascii="Calibri" w:hAnsi="Calibri" w:cs="Calibri"/>
          <w:sz w:val="22"/>
          <w:szCs w:val="22"/>
        </w:rPr>
        <w:t>Devoir d’information des membres du conseil d’administration et employés</w:t>
      </w:r>
      <w:bookmarkEnd w:id="32"/>
    </w:p>
    <w:p w14:paraId="5E804AD2" w14:textId="39222673" w:rsidR="00B6347F" w:rsidRPr="00754B69" w:rsidRDefault="00D70056" w:rsidP="00754B69">
      <w:pPr>
        <w:jc w:val="both"/>
        <w:rPr>
          <w:rFonts w:ascii="Calibri" w:hAnsi="Calibri" w:cs="Calibri"/>
          <w:b/>
          <w:bCs/>
          <w:i/>
          <w:iCs/>
          <w:sz w:val="22"/>
          <w:szCs w:val="22"/>
        </w:rPr>
      </w:pPr>
      <w:bookmarkStart w:id="33" w:name="_Toc225769485"/>
      <w:r w:rsidRPr="00754B69">
        <w:rPr>
          <w:rFonts w:ascii="Calibri" w:hAnsi="Calibri" w:cs="Calibri"/>
          <w:sz w:val="22"/>
          <w:szCs w:val="22"/>
        </w:rPr>
        <w:t>Tout administrateur ou tout employé de la Fédération doit rappeler à toute personne qui prend l’initiative de communiquer avec lui</w:t>
      </w:r>
      <w:r w:rsidR="00C85305" w:rsidRPr="00754B69">
        <w:rPr>
          <w:rFonts w:ascii="Calibri" w:hAnsi="Calibri" w:cs="Calibri"/>
          <w:sz w:val="22"/>
          <w:szCs w:val="22"/>
        </w:rPr>
        <w:t>,</w:t>
      </w:r>
      <w:r w:rsidRPr="00754B69">
        <w:rPr>
          <w:rFonts w:ascii="Calibri" w:hAnsi="Calibri" w:cs="Calibri"/>
          <w:sz w:val="22"/>
          <w:szCs w:val="22"/>
        </w:rPr>
        <w:t xml:space="preserve"> dans le cadre de la conclusion d’un contrat comportant</w:t>
      </w:r>
      <w:r w:rsidR="000265D4" w:rsidRPr="00754B69">
        <w:rPr>
          <w:rFonts w:ascii="Calibri" w:hAnsi="Calibri" w:cs="Calibri"/>
          <w:sz w:val="22"/>
          <w:szCs w:val="22"/>
        </w:rPr>
        <w:t>,</w:t>
      </w:r>
      <w:r w:rsidRPr="00754B69">
        <w:rPr>
          <w:rFonts w:ascii="Calibri" w:hAnsi="Calibri" w:cs="Calibri"/>
          <w:sz w:val="22"/>
          <w:szCs w:val="22"/>
        </w:rPr>
        <w:t xml:space="preserve"> pour la Fédération</w:t>
      </w:r>
      <w:r w:rsidR="000265D4" w:rsidRPr="00754B69">
        <w:rPr>
          <w:rFonts w:ascii="Calibri" w:hAnsi="Calibri" w:cs="Calibri"/>
          <w:sz w:val="22"/>
          <w:szCs w:val="22"/>
        </w:rPr>
        <w:t>,</w:t>
      </w:r>
      <w:r w:rsidRPr="00754B69">
        <w:rPr>
          <w:rFonts w:ascii="Calibri" w:hAnsi="Calibri" w:cs="Calibri"/>
          <w:sz w:val="22"/>
          <w:szCs w:val="22"/>
        </w:rPr>
        <w:t xml:space="preserve"> une dépense supérieure au seuil décrété pour un contrat ne </w:t>
      </w:r>
      <w:r w:rsidR="000265D4" w:rsidRPr="00754B69">
        <w:rPr>
          <w:rFonts w:ascii="Calibri" w:hAnsi="Calibri" w:cs="Calibri"/>
          <w:sz w:val="22"/>
          <w:szCs w:val="22"/>
        </w:rPr>
        <w:t>pouvant</w:t>
      </w:r>
      <w:r w:rsidRPr="00754B69">
        <w:rPr>
          <w:rFonts w:ascii="Calibri" w:hAnsi="Calibri" w:cs="Calibri"/>
          <w:sz w:val="22"/>
          <w:szCs w:val="22"/>
        </w:rPr>
        <w:t xml:space="preserve"> être adjugé qu’</w:t>
      </w:r>
      <w:r w:rsidR="000265D4" w:rsidRPr="00754B69">
        <w:rPr>
          <w:rFonts w:ascii="Calibri" w:hAnsi="Calibri" w:cs="Calibri"/>
          <w:sz w:val="22"/>
          <w:szCs w:val="22"/>
        </w:rPr>
        <w:t>à la suite d’</w:t>
      </w:r>
      <w:r w:rsidRPr="00754B69">
        <w:rPr>
          <w:rFonts w:ascii="Calibri" w:hAnsi="Calibri" w:cs="Calibri"/>
          <w:sz w:val="22"/>
          <w:szCs w:val="22"/>
        </w:rPr>
        <w:t xml:space="preserve">une </w:t>
      </w:r>
      <w:r w:rsidR="00E71AF4" w:rsidRPr="00754B69">
        <w:rPr>
          <w:rFonts w:ascii="Calibri" w:hAnsi="Calibri" w:cs="Calibri"/>
          <w:sz w:val="22"/>
          <w:szCs w:val="22"/>
        </w:rPr>
        <w:t>procédure ouverte</w:t>
      </w:r>
      <w:r w:rsidR="000265D4" w:rsidRPr="00754B69">
        <w:rPr>
          <w:rFonts w:ascii="Calibri" w:hAnsi="Calibri" w:cs="Calibri"/>
          <w:sz w:val="22"/>
          <w:szCs w:val="22"/>
        </w:rPr>
        <w:t>,</w:t>
      </w:r>
      <w:r w:rsidRPr="00754B69">
        <w:rPr>
          <w:rFonts w:ascii="Calibri" w:hAnsi="Calibri" w:cs="Calibri"/>
          <w:sz w:val="22"/>
          <w:szCs w:val="22"/>
        </w:rPr>
        <w:t xml:space="preserve"> que la Fédération, </w:t>
      </w:r>
      <w:r w:rsidR="000265D4" w:rsidRPr="00754B69">
        <w:rPr>
          <w:rFonts w:ascii="Calibri" w:hAnsi="Calibri" w:cs="Calibri"/>
          <w:sz w:val="22"/>
          <w:szCs w:val="22"/>
        </w:rPr>
        <w:t xml:space="preserve">bien qu’elle ne soit </w:t>
      </w:r>
      <w:r w:rsidRPr="00754B69">
        <w:rPr>
          <w:rFonts w:ascii="Calibri" w:hAnsi="Calibri" w:cs="Calibri"/>
          <w:sz w:val="22"/>
          <w:szCs w:val="22"/>
        </w:rPr>
        <w:t xml:space="preserve"> pas un organisme assujetti</w:t>
      </w:r>
      <w:r w:rsidR="000265D4" w:rsidRPr="00754B69">
        <w:rPr>
          <w:rFonts w:ascii="Calibri" w:hAnsi="Calibri" w:cs="Calibri"/>
          <w:sz w:val="22"/>
          <w:szCs w:val="22"/>
        </w:rPr>
        <w:t xml:space="preserve"> à cette </w:t>
      </w:r>
      <w:r w:rsidR="00126E5A">
        <w:rPr>
          <w:rFonts w:ascii="Calibri" w:hAnsi="Calibri" w:cs="Calibri"/>
          <w:sz w:val="22"/>
          <w:szCs w:val="22"/>
        </w:rPr>
        <w:t>L</w:t>
      </w:r>
      <w:r w:rsidR="000265D4" w:rsidRPr="00754B69">
        <w:rPr>
          <w:rFonts w:ascii="Calibri" w:hAnsi="Calibri" w:cs="Calibri"/>
          <w:sz w:val="22"/>
          <w:szCs w:val="22"/>
        </w:rPr>
        <w:t>oi</w:t>
      </w:r>
      <w:r w:rsidRPr="00754B69">
        <w:rPr>
          <w:rFonts w:ascii="Calibri" w:hAnsi="Calibri" w:cs="Calibri"/>
          <w:sz w:val="22"/>
          <w:szCs w:val="22"/>
        </w:rPr>
        <w:t xml:space="preserve">, souhaite que les règles prévues à la </w:t>
      </w:r>
      <w:r w:rsidRPr="00754B69">
        <w:rPr>
          <w:rFonts w:ascii="Calibri" w:hAnsi="Calibri" w:cs="Calibri"/>
          <w:i/>
          <w:sz w:val="22"/>
          <w:szCs w:val="22"/>
        </w:rPr>
        <w:t>Loi sur la transparence et l’éthique en matière de lobbyisme</w:t>
      </w:r>
      <w:r w:rsidRPr="00754B69">
        <w:rPr>
          <w:rFonts w:ascii="Calibri" w:hAnsi="Calibri" w:cs="Calibri"/>
          <w:sz w:val="22"/>
          <w:szCs w:val="22"/>
        </w:rPr>
        <w:t xml:space="preserve"> (R.L.R.Q., c. T 11. 011) </w:t>
      </w:r>
      <w:r w:rsidR="00082256" w:rsidRPr="00754B69">
        <w:rPr>
          <w:rFonts w:ascii="Calibri" w:hAnsi="Calibri" w:cs="Calibri"/>
          <w:sz w:val="22"/>
          <w:szCs w:val="22"/>
        </w:rPr>
        <w:t xml:space="preserve">soient suivies </w:t>
      </w:r>
      <w:r w:rsidRPr="00754B69">
        <w:rPr>
          <w:rFonts w:ascii="Calibri" w:hAnsi="Calibri" w:cs="Calibri"/>
          <w:sz w:val="22"/>
          <w:szCs w:val="22"/>
        </w:rPr>
        <w:t xml:space="preserve">en pareilles circonstances. </w:t>
      </w:r>
      <w:r w:rsidR="00E46370" w:rsidRPr="00754B69">
        <w:rPr>
          <w:rFonts w:ascii="Calibri" w:hAnsi="Calibri" w:cs="Calibri"/>
          <w:sz w:val="22"/>
          <w:szCs w:val="22"/>
        </w:rPr>
        <w:t>Toutefois, suivant les dispositions de l’article 17 de la Loi, dans le cas des contrats attribu</w:t>
      </w:r>
      <w:r w:rsidR="001B0CC2" w:rsidRPr="00754B69">
        <w:rPr>
          <w:rFonts w:ascii="Calibri" w:hAnsi="Calibri" w:cs="Calibri"/>
          <w:sz w:val="22"/>
          <w:szCs w:val="22"/>
        </w:rPr>
        <w:t>és</w:t>
      </w:r>
      <w:r w:rsidR="00E46370" w:rsidRPr="00754B69">
        <w:rPr>
          <w:rFonts w:ascii="Calibri" w:hAnsi="Calibri" w:cs="Calibri"/>
          <w:sz w:val="22"/>
          <w:szCs w:val="22"/>
        </w:rPr>
        <w:t xml:space="preserve"> conjointement, les dispositions de cette </w:t>
      </w:r>
      <w:r w:rsidR="00126E5A">
        <w:rPr>
          <w:rFonts w:ascii="Calibri" w:hAnsi="Calibri" w:cs="Calibri"/>
          <w:sz w:val="22"/>
          <w:szCs w:val="22"/>
        </w:rPr>
        <w:t>L</w:t>
      </w:r>
      <w:r w:rsidR="00E46370" w:rsidRPr="00754B69">
        <w:rPr>
          <w:rFonts w:ascii="Calibri" w:hAnsi="Calibri" w:cs="Calibri"/>
          <w:sz w:val="22"/>
          <w:szCs w:val="22"/>
        </w:rPr>
        <w:t>oi peuvent s’appliquer.</w:t>
      </w:r>
      <w:bookmarkEnd w:id="33"/>
    </w:p>
    <w:p w14:paraId="43D52503" w14:textId="663D7361" w:rsidR="00E71AF4" w:rsidRPr="004D1D44" w:rsidRDefault="00E71AF4" w:rsidP="00B6347F">
      <w:pPr>
        <w:pStyle w:val="Titre3"/>
        <w:numPr>
          <w:ilvl w:val="0"/>
          <w:numId w:val="13"/>
        </w:numPr>
        <w:ind w:left="567" w:hanging="567"/>
        <w:rPr>
          <w:rFonts w:ascii="Calibri" w:hAnsi="Calibri" w:cs="Calibri"/>
          <w:i/>
          <w:iCs/>
          <w:sz w:val="22"/>
          <w:szCs w:val="22"/>
        </w:rPr>
      </w:pPr>
      <w:bookmarkStart w:id="34" w:name="_Toc227591167"/>
      <w:r w:rsidRPr="004D1D44">
        <w:rPr>
          <w:rFonts w:ascii="Calibri" w:hAnsi="Calibri" w:cs="Calibri"/>
          <w:sz w:val="22"/>
          <w:szCs w:val="22"/>
        </w:rPr>
        <w:t>Formation</w:t>
      </w:r>
      <w:bookmarkEnd w:id="34"/>
    </w:p>
    <w:p w14:paraId="62F9B948" w14:textId="77777777" w:rsidR="00E71AF4" w:rsidRPr="004D1D44" w:rsidRDefault="00E71AF4" w:rsidP="00E71AF4">
      <w:pPr>
        <w:pStyle w:val="paragraphe"/>
        <w:spacing w:before="0"/>
        <w:rPr>
          <w:rFonts w:ascii="Calibri" w:hAnsi="Calibri" w:cs="Calibri"/>
          <w:sz w:val="22"/>
          <w:szCs w:val="22"/>
          <w:lang w:val="fr-CA"/>
        </w:rPr>
      </w:pPr>
    </w:p>
    <w:p w14:paraId="2145ED27" w14:textId="557E938E" w:rsidR="00E71AF4" w:rsidRPr="00D11118" w:rsidRDefault="00E71AF4" w:rsidP="00E71AF4">
      <w:pPr>
        <w:pStyle w:val="paragraphe"/>
        <w:spacing w:before="0"/>
        <w:rPr>
          <w:rFonts w:ascii="Calibri" w:hAnsi="Calibri" w:cs="Calibri"/>
          <w:sz w:val="22"/>
          <w:szCs w:val="22"/>
          <w:lang w:val="fr-CA"/>
        </w:rPr>
      </w:pPr>
      <w:r w:rsidRPr="004D1D44">
        <w:rPr>
          <w:rFonts w:ascii="Calibri" w:hAnsi="Calibri" w:cs="Calibri"/>
          <w:sz w:val="22"/>
          <w:szCs w:val="22"/>
          <w:lang w:val="fr-CA"/>
        </w:rPr>
        <w:t xml:space="preserve">La Fédération privilégie la participation de ses administrateurs et employés à une formation destinée à les renseigner sur les dispositions législatives et réglementaires applicables en matière de lobbyisme aux organismes assujettis à cette </w:t>
      </w:r>
      <w:r w:rsidR="00126E5A">
        <w:rPr>
          <w:rFonts w:ascii="Calibri" w:hAnsi="Calibri" w:cs="Calibri"/>
          <w:sz w:val="22"/>
          <w:szCs w:val="22"/>
          <w:lang w:val="fr-CA"/>
        </w:rPr>
        <w:t>L</w:t>
      </w:r>
      <w:r w:rsidRPr="004D1D44">
        <w:rPr>
          <w:rFonts w:ascii="Calibri" w:hAnsi="Calibri" w:cs="Calibri"/>
          <w:sz w:val="22"/>
          <w:szCs w:val="22"/>
          <w:lang w:val="fr-CA"/>
        </w:rPr>
        <w:t>oi, pour le cas de l’octroi de ses contrats comportant une dépense supérieure au seuil décrété pour un contrat qui ne peut être adjugé autrement qu’après une procédure ouverte.</w:t>
      </w:r>
    </w:p>
    <w:p w14:paraId="12A7BD86" w14:textId="77777777" w:rsidR="00E71AF4" w:rsidRPr="00D11118" w:rsidRDefault="00E71AF4" w:rsidP="00E71AF4">
      <w:pPr>
        <w:pStyle w:val="Titre2"/>
        <w:rPr>
          <w:rFonts w:ascii="Calibri" w:hAnsi="Calibri" w:cs="Calibri"/>
          <w:i w:val="0"/>
          <w:iCs w:val="0"/>
          <w:sz w:val="22"/>
          <w:szCs w:val="22"/>
        </w:rPr>
      </w:pPr>
      <w:bookmarkStart w:id="35" w:name="_Toc227591168"/>
      <w:r w:rsidRPr="00D11118">
        <w:rPr>
          <w:rFonts w:ascii="Calibri" w:hAnsi="Calibri" w:cs="Calibri"/>
          <w:i w:val="0"/>
          <w:iCs w:val="0"/>
          <w:sz w:val="22"/>
          <w:szCs w:val="22"/>
        </w:rPr>
        <w:t>Section IV - INTIMIDATION, TRAFIC D’INFLUENCE OU CORRUPTION</w:t>
      </w:r>
      <w:bookmarkEnd w:id="35"/>
    </w:p>
    <w:p w14:paraId="481E74AD" w14:textId="77777777" w:rsidR="00E71AF4" w:rsidRPr="00D11118" w:rsidRDefault="00E71AF4" w:rsidP="00CD5191">
      <w:pPr>
        <w:pStyle w:val="Titre3"/>
        <w:numPr>
          <w:ilvl w:val="0"/>
          <w:numId w:val="13"/>
        </w:numPr>
        <w:ind w:left="567" w:hanging="567"/>
        <w:rPr>
          <w:rFonts w:ascii="Calibri" w:hAnsi="Calibri" w:cs="Calibri"/>
          <w:sz w:val="22"/>
          <w:szCs w:val="22"/>
        </w:rPr>
      </w:pPr>
      <w:bookmarkStart w:id="36" w:name="_Toc227591169"/>
      <w:r w:rsidRPr="00D11118">
        <w:rPr>
          <w:rFonts w:ascii="Calibri" w:hAnsi="Calibri" w:cs="Calibri"/>
          <w:sz w:val="22"/>
          <w:szCs w:val="22"/>
        </w:rPr>
        <w:t>Dénonciation</w:t>
      </w:r>
      <w:bookmarkEnd w:id="36"/>
    </w:p>
    <w:p w14:paraId="536EF720" w14:textId="77777777" w:rsidR="00E71AF4" w:rsidRPr="00D11118" w:rsidRDefault="00E71AF4" w:rsidP="00E71AF4">
      <w:pPr>
        <w:pStyle w:val="paragraphe"/>
        <w:spacing w:before="0"/>
        <w:rPr>
          <w:rFonts w:ascii="Calibri" w:hAnsi="Calibri" w:cs="Calibri"/>
          <w:sz w:val="22"/>
          <w:szCs w:val="22"/>
          <w:lang w:val="fr-CA"/>
        </w:rPr>
      </w:pPr>
    </w:p>
    <w:p w14:paraId="630B5E24" w14:textId="77777777" w:rsidR="00E71AF4" w:rsidRPr="00D11118" w:rsidRDefault="00E71AF4" w:rsidP="00E71AF4">
      <w:pPr>
        <w:pStyle w:val="paragraphe"/>
        <w:spacing w:before="0"/>
        <w:rPr>
          <w:rFonts w:ascii="Calibri" w:hAnsi="Calibri" w:cs="Calibri"/>
          <w:sz w:val="22"/>
          <w:szCs w:val="22"/>
          <w:lang w:val="fr-CA"/>
        </w:rPr>
      </w:pPr>
      <w:r w:rsidRPr="00D11118">
        <w:rPr>
          <w:rFonts w:ascii="Calibri" w:hAnsi="Calibri" w:cs="Calibri"/>
          <w:sz w:val="22"/>
          <w:szCs w:val="22"/>
          <w:lang w:val="fr-CA"/>
        </w:rPr>
        <w:t>Tout administrateur, tout employé, de même que toute autre personne œuvrant pour la Fédération doit dénoncer, le plus tôt possible, toute tentative d’intimidation, de trafic d’influence ou de corruption dont il a été témoin dans le cadre de ses fonctions. Cette mesure ne doit pas être interprétée comme limitant le droit de la personne concernée à porter plainte auprès d’un service de police ou d’une autre autorité publique.</w:t>
      </w:r>
    </w:p>
    <w:p w14:paraId="46276AE9" w14:textId="77777777" w:rsidR="00E71AF4" w:rsidRPr="00D11118" w:rsidRDefault="00E71AF4" w:rsidP="00E71AF4">
      <w:pPr>
        <w:pStyle w:val="paragraphe"/>
        <w:spacing w:before="0"/>
        <w:rPr>
          <w:rFonts w:ascii="Calibri" w:hAnsi="Calibri" w:cs="Calibri"/>
          <w:sz w:val="22"/>
          <w:szCs w:val="22"/>
          <w:lang w:val="fr-CA"/>
        </w:rPr>
      </w:pPr>
    </w:p>
    <w:p w14:paraId="713D52B2" w14:textId="73EF9B01" w:rsidR="00E71AF4" w:rsidRPr="00D11118" w:rsidRDefault="00E71AF4" w:rsidP="00E71AF4">
      <w:pPr>
        <w:pStyle w:val="paragraphe"/>
        <w:spacing w:before="0"/>
        <w:rPr>
          <w:rFonts w:ascii="Calibri" w:hAnsi="Calibri" w:cs="Calibri"/>
          <w:sz w:val="22"/>
          <w:szCs w:val="22"/>
          <w:lang w:val="fr-CA"/>
        </w:rPr>
      </w:pPr>
      <w:r w:rsidRPr="00D11118">
        <w:rPr>
          <w:rFonts w:ascii="Calibri" w:hAnsi="Calibri" w:cs="Calibri"/>
          <w:sz w:val="22"/>
          <w:szCs w:val="22"/>
          <w:lang w:val="fr-CA"/>
        </w:rPr>
        <w:t xml:space="preserve">Un administrateur fait cette dénonciation au directeur général; le directeur général au président; les autres </w:t>
      </w:r>
      <w:r w:rsidR="007665A9">
        <w:rPr>
          <w:rFonts w:ascii="Calibri" w:hAnsi="Calibri" w:cs="Calibri"/>
          <w:sz w:val="22"/>
          <w:szCs w:val="22"/>
          <w:lang w:val="fr-CA"/>
        </w:rPr>
        <w:t>dirigeants</w:t>
      </w:r>
      <w:r w:rsidRPr="00D11118">
        <w:rPr>
          <w:rFonts w:ascii="Calibri" w:hAnsi="Calibri" w:cs="Calibri"/>
          <w:sz w:val="22"/>
          <w:szCs w:val="22"/>
          <w:lang w:val="fr-CA"/>
        </w:rPr>
        <w:t xml:space="preserve"> et employés ainsi que toute personne œuvrant pour la Fédération, au directeur général. Lorsque la dénonciation implique directement ou indirectement le président ou le directeur général, la dénonciation est faite à celui qui n’est pas impliqué. S’ils sont tous les deux impliqués, la dénonciation est faite à un vice-président ou à un administrateur non impliqué.</w:t>
      </w:r>
    </w:p>
    <w:p w14:paraId="141B7DBF" w14:textId="77777777" w:rsidR="00E71AF4" w:rsidRDefault="00E71AF4">
      <w:pPr>
        <w:rPr>
          <w:rFonts w:ascii="Calibri" w:hAnsi="Calibri" w:cs="Calibri"/>
          <w:sz w:val="22"/>
          <w:szCs w:val="22"/>
        </w:rPr>
      </w:pPr>
    </w:p>
    <w:p w14:paraId="28765C6E" w14:textId="77777777" w:rsidR="00E71AF4" w:rsidRPr="00D11118" w:rsidRDefault="00E71AF4" w:rsidP="00E71AF4">
      <w:pPr>
        <w:pStyle w:val="paragraphe"/>
        <w:spacing w:before="0"/>
        <w:rPr>
          <w:rFonts w:ascii="Calibri" w:hAnsi="Calibri" w:cs="Calibri"/>
          <w:sz w:val="22"/>
          <w:szCs w:val="22"/>
          <w:lang w:val="fr-CA"/>
        </w:rPr>
      </w:pPr>
      <w:r w:rsidRPr="00D11118">
        <w:rPr>
          <w:rFonts w:ascii="Calibri" w:hAnsi="Calibri" w:cs="Calibri"/>
          <w:sz w:val="22"/>
          <w:szCs w:val="22"/>
          <w:lang w:val="fr-CA"/>
        </w:rPr>
        <w:t>La personne qui reçoit la dénonciation doit la traiter avec diligence et prendre les mesures appropriées en fonction de la nature de la situation dénoncée.</w:t>
      </w:r>
    </w:p>
    <w:p w14:paraId="5FC4B908" w14:textId="77777777" w:rsidR="00E71AF4" w:rsidRPr="00D11118" w:rsidRDefault="00E71AF4" w:rsidP="000D63BC">
      <w:pPr>
        <w:pStyle w:val="Titre3"/>
        <w:numPr>
          <w:ilvl w:val="0"/>
          <w:numId w:val="13"/>
        </w:numPr>
        <w:ind w:left="567" w:hanging="567"/>
        <w:rPr>
          <w:rFonts w:ascii="Calibri" w:hAnsi="Calibri" w:cs="Calibri"/>
          <w:sz w:val="22"/>
          <w:szCs w:val="22"/>
        </w:rPr>
      </w:pPr>
      <w:bookmarkStart w:id="37" w:name="_Toc227591170"/>
      <w:r w:rsidRPr="00D11118">
        <w:rPr>
          <w:rFonts w:ascii="Calibri" w:hAnsi="Calibri" w:cs="Calibri"/>
          <w:sz w:val="22"/>
          <w:szCs w:val="22"/>
        </w:rPr>
        <w:lastRenderedPageBreak/>
        <w:t>Déclaration</w:t>
      </w:r>
      <w:bookmarkEnd w:id="37"/>
    </w:p>
    <w:p w14:paraId="18FB5647" w14:textId="77777777" w:rsidR="00E71AF4" w:rsidRPr="00D11118" w:rsidRDefault="00E71AF4" w:rsidP="00E71AF4">
      <w:pPr>
        <w:pStyle w:val="paragraphe"/>
        <w:spacing w:before="0"/>
        <w:rPr>
          <w:rFonts w:ascii="Calibri" w:hAnsi="Calibri" w:cs="Calibri"/>
          <w:sz w:val="22"/>
          <w:szCs w:val="22"/>
          <w:lang w:val="fr-CA"/>
        </w:rPr>
      </w:pPr>
    </w:p>
    <w:p w14:paraId="47A1DE0A" w14:textId="1E4AEB86" w:rsidR="00754B69" w:rsidRDefault="00E71AF4" w:rsidP="00133AB1">
      <w:pPr>
        <w:jc w:val="both"/>
        <w:rPr>
          <w:rFonts w:ascii="Calibri" w:hAnsi="Calibri" w:cs="Calibri"/>
          <w:sz w:val="22"/>
          <w:szCs w:val="22"/>
        </w:rPr>
      </w:pPr>
      <w:r w:rsidRPr="00D11118">
        <w:rPr>
          <w:rFonts w:ascii="Calibri" w:hAnsi="Calibri" w:cs="Calibri"/>
          <w:sz w:val="22"/>
          <w:szCs w:val="22"/>
        </w:rPr>
        <w:t>Tout soumissionnaire doit joindre à sa soumission, ou au plus tard avant l’octroi du contrat, une déclaration affirmant que ni lui ni aucun de ses collaborateurs, représentants ou employés ne s’est livré, dans le cadre de l’appel d’offres, à des gestes d’intimidation, de trafic d’influence ou de corruption, à l’endroit d’un administrateur, d’un employé ou de toute autre personne œuvrant pour la Fédération. Cette déclaration doit être faite sur le formulaire joint à l’Annexe </w:t>
      </w:r>
      <w:r w:rsidR="007C193F">
        <w:rPr>
          <w:rFonts w:ascii="Calibri" w:hAnsi="Calibri" w:cs="Calibri"/>
          <w:sz w:val="22"/>
          <w:szCs w:val="22"/>
        </w:rPr>
        <w:t>1</w:t>
      </w:r>
      <w:r w:rsidRPr="00D11118">
        <w:rPr>
          <w:rFonts w:ascii="Calibri" w:hAnsi="Calibri" w:cs="Calibri"/>
          <w:sz w:val="22"/>
          <w:szCs w:val="22"/>
        </w:rPr>
        <w:t>.</w:t>
      </w:r>
    </w:p>
    <w:p w14:paraId="74C6A011" w14:textId="77777777" w:rsidR="00754B69" w:rsidRDefault="00754B69" w:rsidP="00133AB1">
      <w:pPr>
        <w:jc w:val="both"/>
        <w:rPr>
          <w:rFonts w:ascii="Calibri" w:hAnsi="Calibri" w:cs="Calibri"/>
          <w:sz w:val="22"/>
          <w:szCs w:val="22"/>
        </w:rPr>
      </w:pPr>
    </w:p>
    <w:p w14:paraId="0A8BC928" w14:textId="187BA922" w:rsidR="00133AB1" w:rsidRPr="00133AB1" w:rsidRDefault="00133AB1" w:rsidP="00133AB1">
      <w:pPr>
        <w:jc w:val="both"/>
        <w:rPr>
          <w:b/>
          <w:bCs/>
        </w:rPr>
      </w:pPr>
      <w:r w:rsidRPr="00133AB1">
        <w:rPr>
          <w:rFonts w:ascii="Calibri" w:hAnsi="Calibri" w:cs="Calibri"/>
          <w:b/>
          <w:bCs/>
          <w:sz w:val="22"/>
          <w:szCs w:val="22"/>
        </w:rPr>
        <w:t>Section V - CONFLITS D’INTÉRÊTS</w:t>
      </w:r>
    </w:p>
    <w:p w14:paraId="23936AE0" w14:textId="118C82FC" w:rsidR="00D70056" w:rsidRPr="00133AB1" w:rsidRDefault="00D70056" w:rsidP="000D63BC">
      <w:pPr>
        <w:pStyle w:val="Titre3"/>
        <w:numPr>
          <w:ilvl w:val="0"/>
          <w:numId w:val="13"/>
        </w:numPr>
        <w:ind w:left="567" w:hanging="567"/>
        <w:rPr>
          <w:rFonts w:ascii="Calibri" w:hAnsi="Calibri" w:cs="Calibri"/>
          <w:sz w:val="22"/>
          <w:szCs w:val="22"/>
        </w:rPr>
      </w:pPr>
      <w:bookmarkStart w:id="38" w:name="_Toc227591171"/>
      <w:r w:rsidRPr="00133AB1">
        <w:rPr>
          <w:rFonts w:ascii="Calibri" w:hAnsi="Calibri" w:cs="Calibri"/>
          <w:sz w:val="22"/>
          <w:szCs w:val="22"/>
        </w:rPr>
        <w:t>Dénonciation</w:t>
      </w:r>
      <w:bookmarkEnd w:id="38"/>
    </w:p>
    <w:p w14:paraId="6977E139" w14:textId="77777777" w:rsidR="00D70056" w:rsidRPr="00133AB1" w:rsidRDefault="00D70056" w:rsidP="00D70056">
      <w:pPr>
        <w:pStyle w:val="paragraphe"/>
        <w:spacing w:before="0"/>
        <w:rPr>
          <w:rFonts w:ascii="Calibri" w:hAnsi="Calibri" w:cs="Calibri"/>
          <w:sz w:val="22"/>
          <w:szCs w:val="22"/>
          <w:lang w:val="fr-CA"/>
        </w:rPr>
      </w:pPr>
    </w:p>
    <w:p w14:paraId="37083D58" w14:textId="77777777" w:rsidR="00D70056" w:rsidRPr="00133AB1" w:rsidRDefault="00D70056" w:rsidP="00D70056">
      <w:pPr>
        <w:pStyle w:val="paragraphe"/>
        <w:spacing w:before="0"/>
        <w:rPr>
          <w:rFonts w:ascii="Calibri" w:hAnsi="Calibri" w:cs="Calibri"/>
          <w:sz w:val="22"/>
          <w:szCs w:val="22"/>
          <w:lang w:val="fr-CA"/>
        </w:rPr>
      </w:pPr>
      <w:r w:rsidRPr="00133AB1">
        <w:rPr>
          <w:rFonts w:ascii="Calibri" w:hAnsi="Calibri" w:cs="Calibri"/>
          <w:sz w:val="22"/>
          <w:szCs w:val="22"/>
          <w:lang w:val="fr-CA"/>
        </w:rPr>
        <w:t>Tout administrateur, tout employé, de même que toute autre personne œuvrant pour la Fédération, impliqué dans la préparation de documents contractuels ou dans l’attribution de contrats, doit dénoncer, le plus tôt possible, l’existence de tout intérêt pécuniaire dans une personne morale, société ou entreprise susceptible de conclure un contrat avec la Fédération.</w:t>
      </w:r>
    </w:p>
    <w:p w14:paraId="5226398D" w14:textId="77777777" w:rsidR="00D70056" w:rsidRPr="00133AB1" w:rsidRDefault="00D70056" w:rsidP="00D70056">
      <w:pPr>
        <w:pStyle w:val="paragraphe"/>
        <w:spacing w:before="0"/>
        <w:rPr>
          <w:rFonts w:ascii="Calibri" w:hAnsi="Calibri" w:cs="Calibri"/>
          <w:sz w:val="22"/>
          <w:szCs w:val="22"/>
          <w:lang w:val="fr-CA"/>
        </w:rPr>
      </w:pPr>
    </w:p>
    <w:p w14:paraId="1F7AB53C" w14:textId="21FAEB2C" w:rsidR="00D70056" w:rsidRPr="00133AB1" w:rsidRDefault="00D70056" w:rsidP="00D70056">
      <w:pPr>
        <w:pStyle w:val="paragraphe"/>
        <w:spacing w:before="0"/>
        <w:rPr>
          <w:rFonts w:ascii="Calibri" w:hAnsi="Calibri" w:cs="Calibri"/>
          <w:sz w:val="22"/>
          <w:szCs w:val="22"/>
          <w:lang w:val="fr-CA"/>
        </w:rPr>
      </w:pPr>
      <w:r w:rsidRPr="00133AB1">
        <w:rPr>
          <w:rFonts w:ascii="Calibri" w:hAnsi="Calibri" w:cs="Calibri"/>
          <w:sz w:val="22"/>
          <w:szCs w:val="22"/>
          <w:lang w:val="fr-CA"/>
        </w:rPr>
        <w:t>Un administrateur fait cette dénonciation au directeur général; le directeur général au président, les autres employés ainsi que toute autre personne œuvrant pour la Fédération, au directeur général. Lorsque la dénonciation implique directement ou indirectement le président ou le directeur général, la dénonciation est faite à celui qui n’est pas impliqué.</w:t>
      </w:r>
    </w:p>
    <w:p w14:paraId="41877E90" w14:textId="77777777" w:rsidR="00D70056" w:rsidRPr="00133AB1" w:rsidRDefault="00D70056" w:rsidP="00D70056">
      <w:pPr>
        <w:pStyle w:val="paragraphe"/>
        <w:spacing w:before="0"/>
        <w:rPr>
          <w:rFonts w:ascii="Calibri" w:hAnsi="Calibri" w:cs="Calibri"/>
          <w:sz w:val="22"/>
          <w:szCs w:val="22"/>
          <w:lang w:val="fr-CA"/>
        </w:rPr>
      </w:pPr>
    </w:p>
    <w:p w14:paraId="060F23E5" w14:textId="422A5D43" w:rsidR="00D70056" w:rsidRPr="00133AB1" w:rsidRDefault="00D70056" w:rsidP="00D70056">
      <w:pPr>
        <w:pStyle w:val="paragraphe"/>
        <w:spacing w:before="0"/>
        <w:rPr>
          <w:rFonts w:ascii="Calibri" w:hAnsi="Calibri" w:cs="Calibri"/>
          <w:sz w:val="22"/>
          <w:szCs w:val="22"/>
          <w:lang w:val="fr-CA"/>
        </w:rPr>
      </w:pPr>
      <w:r w:rsidRPr="00133AB1">
        <w:rPr>
          <w:rFonts w:ascii="Calibri" w:hAnsi="Calibri" w:cs="Calibri"/>
          <w:sz w:val="22"/>
          <w:szCs w:val="22"/>
          <w:lang w:val="fr-CA"/>
        </w:rPr>
        <w:t xml:space="preserve">S’ils sont tous les deux impliqués, la dénonciation est faite à un vice-président ou à un autre </w:t>
      </w:r>
      <w:proofErr w:type="spellStart"/>
      <w:r w:rsidR="000F5B2D">
        <w:rPr>
          <w:rFonts w:ascii="Calibri" w:hAnsi="Calibri" w:cs="Calibri"/>
          <w:sz w:val="22"/>
          <w:szCs w:val="22"/>
          <w:lang w:val="fr-CA"/>
        </w:rPr>
        <w:t>administat</w:t>
      </w:r>
      <w:r w:rsidRPr="00133AB1">
        <w:rPr>
          <w:rFonts w:ascii="Calibri" w:hAnsi="Calibri" w:cs="Calibri"/>
          <w:sz w:val="22"/>
          <w:szCs w:val="22"/>
          <w:lang w:val="fr-CA"/>
        </w:rPr>
        <w:t>e</w:t>
      </w:r>
      <w:r w:rsidR="000F5B2D">
        <w:rPr>
          <w:rFonts w:ascii="Calibri" w:hAnsi="Calibri" w:cs="Calibri"/>
          <w:sz w:val="22"/>
          <w:szCs w:val="22"/>
          <w:lang w:val="fr-CA"/>
        </w:rPr>
        <w:t>ur</w:t>
      </w:r>
      <w:proofErr w:type="spellEnd"/>
      <w:r w:rsidRPr="00133AB1">
        <w:rPr>
          <w:rFonts w:ascii="Calibri" w:hAnsi="Calibri" w:cs="Calibri"/>
          <w:sz w:val="22"/>
          <w:szCs w:val="22"/>
          <w:lang w:val="fr-CA"/>
        </w:rPr>
        <w:t xml:space="preserve"> </w:t>
      </w:r>
      <w:r w:rsidR="000F5B2D">
        <w:rPr>
          <w:rFonts w:ascii="Calibri" w:hAnsi="Calibri" w:cs="Calibri"/>
          <w:sz w:val="22"/>
          <w:szCs w:val="22"/>
          <w:lang w:val="fr-CA"/>
        </w:rPr>
        <w:t>d</w:t>
      </w:r>
      <w:r w:rsidRPr="00133AB1">
        <w:rPr>
          <w:rFonts w:ascii="Calibri" w:hAnsi="Calibri" w:cs="Calibri"/>
          <w:sz w:val="22"/>
          <w:szCs w:val="22"/>
          <w:lang w:val="fr-CA"/>
        </w:rPr>
        <w:t>e la Fédération non impliqué.</w:t>
      </w:r>
    </w:p>
    <w:p w14:paraId="0DE0C9E8" w14:textId="77777777" w:rsidR="00D70056" w:rsidRPr="00133AB1" w:rsidRDefault="00D70056" w:rsidP="00D70056">
      <w:pPr>
        <w:pStyle w:val="paragraphe"/>
        <w:spacing w:before="0"/>
        <w:rPr>
          <w:rFonts w:ascii="Calibri" w:hAnsi="Calibri" w:cs="Calibri"/>
          <w:sz w:val="22"/>
          <w:szCs w:val="22"/>
          <w:lang w:val="fr-CA"/>
        </w:rPr>
      </w:pPr>
    </w:p>
    <w:p w14:paraId="59ACBC5C" w14:textId="5C5EFD56" w:rsidR="00D70056" w:rsidRPr="00133AB1" w:rsidRDefault="00D70056" w:rsidP="00D70056">
      <w:pPr>
        <w:pStyle w:val="paragraphe"/>
        <w:spacing w:before="0"/>
        <w:rPr>
          <w:rFonts w:ascii="Calibri" w:hAnsi="Calibri" w:cs="Calibri"/>
          <w:sz w:val="22"/>
          <w:szCs w:val="22"/>
          <w:lang w:val="fr-CA"/>
        </w:rPr>
      </w:pPr>
      <w:r w:rsidRPr="00133AB1">
        <w:rPr>
          <w:rFonts w:ascii="Calibri" w:hAnsi="Calibri" w:cs="Calibri"/>
          <w:sz w:val="22"/>
          <w:szCs w:val="22"/>
          <w:lang w:val="fr-CA"/>
        </w:rPr>
        <w:t>La personne qui reçoit la dénonciation doit la traiter avec diligence et prendre les mesures appropriées en fonction de la nature de la situation dénoncée.</w:t>
      </w:r>
    </w:p>
    <w:p w14:paraId="52C30477" w14:textId="6D78C2FF" w:rsidR="00D70056" w:rsidRPr="00133AB1" w:rsidRDefault="00D70056" w:rsidP="00CD5191">
      <w:pPr>
        <w:pStyle w:val="Titre3"/>
        <w:numPr>
          <w:ilvl w:val="0"/>
          <w:numId w:val="13"/>
        </w:numPr>
        <w:ind w:left="567" w:hanging="567"/>
        <w:rPr>
          <w:rFonts w:ascii="Calibri" w:hAnsi="Calibri" w:cs="Calibri"/>
          <w:sz w:val="22"/>
          <w:szCs w:val="22"/>
        </w:rPr>
      </w:pPr>
      <w:bookmarkStart w:id="39" w:name="_Toc227591172"/>
      <w:r w:rsidRPr="00133AB1">
        <w:rPr>
          <w:rFonts w:ascii="Calibri" w:hAnsi="Calibri" w:cs="Calibri"/>
          <w:sz w:val="22"/>
          <w:szCs w:val="22"/>
        </w:rPr>
        <w:t>Déclaration</w:t>
      </w:r>
      <w:bookmarkEnd w:id="39"/>
    </w:p>
    <w:p w14:paraId="1E8F2A6A" w14:textId="77777777" w:rsidR="00D70056" w:rsidRPr="00133AB1" w:rsidRDefault="00D70056" w:rsidP="00D70056">
      <w:pPr>
        <w:pStyle w:val="paragraphe"/>
        <w:spacing w:before="0"/>
        <w:rPr>
          <w:rFonts w:ascii="Calibri" w:hAnsi="Calibri" w:cs="Calibri"/>
          <w:sz w:val="22"/>
          <w:szCs w:val="22"/>
          <w:lang w:val="fr-CA"/>
        </w:rPr>
      </w:pPr>
    </w:p>
    <w:p w14:paraId="755AEE89" w14:textId="6E48B45F" w:rsidR="00D70056" w:rsidRPr="00133AB1" w:rsidRDefault="00D70056" w:rsidP="00D70056">
      <w:pPr>
        <w:pStyle w:val="paragraphe"/>
        <w:spacing w:before="0"/>
        <w:rPr>
          <w:rFonts w:ascii="Calibri" w:hAnsi="Calibri" w:cs="Calibri"/>
          <w:sz w:val="22"/>
          <w:szCs w:val="22"/>
          <w:lang w:val="fr-CA"/>
        </w:rPr>
      </w:pPr>
      <w:r w:rsidRPr="00133AB1">
        <w:rPr>
          <w:rFonts w:ascii="Calibri" w:hAnsi="Calibri" w:cs="Calibri"/>
          <w:sz w:val="22"/>
          <w:szCs w:val="22"/>
          <w:lang w:val="fr-CA"/>
        </w:rPr>
        <w:t>Lorsque la Fédération utilise un système de pondération et d’évaluation des offres, tout membre du comité de sélection doit déclarer par écrit, avant de débuter l’évaluation des soumissions, qu’il n’a aucun intérêt pécuniaire particulier, direct ou indirect, à l’égard d’une soumission faisant l’objet de l’évaluation.</w:t>
      </w:r>
    </w:p>
    <w:p w14:paraId="3C7DE94B" w14:textId="77777777" w:rsidR="00D70056" w:rsidRPr="00133AB1" w:rsidRDefault="00D70056" w:rsidP="00D70056">
      <w:pPr>
        <w:pStyle w:val="paragraphe"/>
        <w:spacing w:before="0"/>
        <w:rPr>
          <w:rFonts w:ascii="Calibri" w:hAnsi="Calibri" w:cs="Calibri"/>
          <w:sz w:val="22"/>
          <w:szCs w:val="22"/>
          <w:lang w:val="fr-CA"/>
        </w:rPr>
      </w:pPr>
    </w:p>
    <w:p w14:paraId="4F21806D" w14:textId="694AD5A6" w:rsidR="00D70056" w:rsidRDefault="00D70056" w:rsidP="00D70056">
      <w:pPr>
        <w:pStyle w:val="paragraphe"/>
        <w:spacing w:before="0"/>
        <w:rPr>
          <w:rFonts w:ascii="Calibri" w:hAnsi="Calibri" w:cs="Calibri"/>
          <w:sz w:val="22"/>
          <w:szCs w:val="22"/>
          <w:lang w:val="fr-CA"/>
        </w:rPr>
      </w:pPr>
      <w:r w:rsidRPr="00133AB1">
        <w:rPr>
          <w:rFonts w:ascii="Calibri" w:hAnsi="Calibri" w:cs="Calibri"/>
          <w:sz w:val="22"/>
          <w:szCs w:val="22"/>
          <w:lang w:val="fr-CA"/>
        </w:rPr>
        <w:t>Il doit également s’engager à ne pas divulguer le mandat qui lui a été confié par la Fédération, de même qu’à ne pas utiliser, communiquer, tenter d’utiliser ou de communiquer, tant pendant son mandat qu’après celui-ci, les renseignements obtenus dans l’exercice ou à l’occasion de l’exercice de ses fonctions de membre du comité de sélection. Cette déclaration doit être faite sur le formulaire joint à l’Annexe </w:t>
      </w:r>
      <w:r w:rsidR="007C193F">
        <w:rPr>
          <w:rFonts w:ascii="Calibri" w:hAnsi="Calibri" w:cs="Calibri"/>
          <w:sz w:val="22"/>
          <w:szCs w:val="22"/>
          <w:lang w:val="fr-CA"/>
        </w:rPr>
        <w:t>2</w:t>
      </w:r>
      <w:r w:rsidRPr="00133AB1">
        <w:rPr>
          <w:rFonts w:ascii="Calibri" w:hAnsi="Calibri" w:cs="Calibri"/>
          <w:sz w:val="22"/>
          <w:szCs w:val="22"/>
          <w:lang w:val="fr-CA"/>
        </w:rPr>
        <w:t>.</w:t>
      </w:r>
    </w:p>
    <w:p w14:paraId="5348AB64" w14:textId="0CABB16E" w:rsidR="00D70056" w:rsidRPr="009B650D" w:rsidRDefault="00D70056" w:rsidP="00CD5191">
      <w:pPr>
        <w:pStyle w:val="Titre3"/>
        <w:numPr>
          <w:ilvl w:val="0"/>
          <w:numId w:val="13"/>
        </w:numPr>
        <w:ind w:left="567" w:hanging="567"/>
        <w:rPr>
          <w:rFonts w:ascii="Calibri" w:hAnsi="Calibri" w:cs="Calibri"/>
          <w:sz w:val="22"/>
          <w:szCs w:val="22"/>
        </w:rPr>
      </w:pPr>
      <w:bookmarkStart w:id="40" w:name="_Toc227591173"/>
      <w:r w:rsidRPr="009B650D">
        <w:rPr>
          <w:rFonts w:ascii="Calibri" w:hAnsi="Calibri" w:cs="Calibri"/>
          <w:sz w:val="22"/>
          <w:szCs w:val="22"/>
        </w:rPr>
        <w:t>Intérêt pécuniaire minime</w:t>
      </w:r>
      <w:bookmarkEnd w:id="40"/>
    </w:p>
    <w:p w14:paraId="25E3F458" w14:textId="77777777" w:rsidR="00D70056" w:rsidRPr="009B650D" w:rsidRDefault="00D70056" w:rsidP="00D70056">
      <w:pPr>
        <w:pStyle w:val="paragraphe"/>
        <w:spacing w:before="0"/>
        <w:rPr>
          <w:rFonts w:ascii="Calibri" w:hAnsi="Calibri" w:cs="Calibri"/>
          <w:sz w:val="22"/>
          <w:szCs w:val="22"/>
          <w:lang w:val="fr-CA"/>
        </w:rPr>
      </w:pPr>
    </w:p>
    <w:p w14:paraId="62523F24" w14:textId="7DBE6C95" w:rsidR="00C630DB" w:rsidRDefault="00D70056" w:rsidP="00AC1F84">
      <w:pPr>
        <w:pStyle w:val="paragraphe"/>
        <w:spacing w:before="0"/>
        <w:rPr>
          <w:rFonts w:ascii="Calibri" w:hAnsi="Calibri" w:cs="Calibri"/>
          <w:sz w:val="22"/>
          <w:szCs w:val="22"/>
          <w:lang w:val="fr-CA"/>
        </w:rPr>
      </w:pPr>
      <w:r w:rsidRPr="009B650D">
        <w:rPr>
          <w:rFonts w:ascii="Calibri" w:hAnsi="Calibri" w:cs="Calibri"/>
          <w:sz w:val="22"/>
          <w:szCs w:val="22"/>
          <w:lang w:val="fr-CA"/>
        </w:rPr>
        <w:lastRenderedPageBreak/>
        <w:t xml:space="preserve">L’intérêt pécuniaire minime n’est pas visé par les mesures décrites aux articles </w:t>
      </w:r>
      <w:r w:rsidR="009B650D">
        <w:rPr>
          <w:rFonts w:ascii="Calibri" w:hAnsi="Calibri" w:cs="Calibri"/>
          <w:sz w:val="22"/>
          <w:szCs w:val="22"/>
          <w:lang w:val="fr-CA"/>
        </w:rPr>
        <w:t xml:space="preserve">22 </w:t>
      </w:r>
      <w:r w:rsidRPr="009B650D">
        <w:rPr>
          <w:rFonts w:ascii="Calibri" w:hAnsi="Calibri" w:cs="Calibri"/>
          <w:sz w:val="22"/>
          <w:szCs w:val="22"/>
          <w:lang w:val="fr-CA"/>
        </w:rPr>
        <w:t>et 2</w:t>
      </w:r>
      <w:r w:rsidR="009B650D">
        <w:rPr>
          <w:rFonts w:ascii="Calibri" w:hAnsi="Calibri" w:cs="Calibri"/>
          <w:sz w:val="22"/>
          <w:szCs w:val="22"/>
          <w:lang w:val="fr-CA"/>
        </w:rPr>
        <w:t>3</w:t>
      </w:r>
      <w:r w:rsidRPr="009B650D">
        <w:rPr>
          <w:rFonts w:ascii="Calibri" w:hAnsi="Calibri" w:cs="Calibri"/>
          <w:sz w:val="22"/>
          <w:szCs w:val="22"/>
          <w:lang w:val="fr-CA"/>
        </w:rPr>
        <w:t>.</w:t>
      </w:r>
    </w:p>
    <w:p w14:paraId="0F74CB19" w14:textId="77777777" w:rsidR="00AF68F1" w:rsidRDefault="00AF68F1" w:rsidP="00AC1F84">
      <w:pPr>
        <w:pStyle w:val="paragraphe"/>
        <w:spacing w:before="0"/>
        <w:rPr>
          <w:rFonts w:ascii="Calibri" w:hAnsi="Calibri" w:cs="Calibri"/>
          <w:sz w:val="22"/>
          <w:szCs w:val="22"/>
          <w:lang w:val="fr-CA"/>
        </w:rPr>
      </w:pPr>
    </w:p>
    <w:p w14:paraId="0D1F20C8" w14:textId="00BC2A75" w:rsidR="00D70056" w:rsidRPr="009B650D" w:rsidRDefault="00D70056" w:rsidP="00AC1F84">
      <w:pPr>
        <w:pStyle w:val="Titre2"/>
        <w:rPr>
          <w:rFonts w:ascii="Calibri" w:hAnsi="Calibri" w:cs="Calibri"/>
          <w:i w:val="0"/>
          <w:iCs w:val="0"/>
          <w:sz w:val="22"/>
          <w:szCs w:val="22"/>
        </w:rPr>
      </w:pPr>
      <w:bookmarkStart w:id="41" w:name="_Toc227591174"/>
      <w:r w:rsidRPr="009B650D">
        <w:rPr>
          <w:rFonts w:ascii="Calibri" w:hAnsi="Calibri" w:cs="Calibri"/>
          <w:i w:val="0"/>
          <w:iCs w:val="0"/>
          <w:sz w:val="22"/>
          <w:szCs w:val="22"/>
        </w:rPr>
        <w:t>Section VI</w:t>
      </w:r>
      <w:r w:rsidR="00106994" w:rsidRPr="009B650D">
        <w:rPr>
          <w:rFonts w:ascii="Calibri" w:hAnsi="Calibri" w:cs="Calibri"/>
          <w:i w:val="0"/>
          <w:iCs w:val="0"/>
          <w:sz w:val="22"/>
          <w:szCs w:val="22"/>
        </w:rPr>
        <w:t xml:space="preserve"> - </w:t>
      </w:r>
      <w:r w:rsidRPr="009B650D">
        <w:rPr>
          <w:rFonts w:ascii="Calibri" w:hAnsi="Calibri" w:cs="Calibri"/>
          <w:i w:val="0"/>
          <w:iCs w:val="0"/>
          <w:sz w:val="22"/>
          <w:szCs w:val="22"/>
        </w:rPr>
        <w:t>IMPARTIALITÉ ET OBJECTIVITÉ D</w:t>
      </w:r>
      <w:r w:rsidR="00940AE6">
        <w:rPr>
          <w:rFonts w:ascii="Calibri" w:hAnsi="Calibri" w:cs="Calibri"/>
          <w:i w:val="0"/>
          <w:iCs w:val="0"/>
          <w:sz w:val="22"/>
          <w:szCs w:val="22"/>
        </w:rPr>
        <w:t>E LA PROCÉDURE D’ATTRIBUTION</w:t>
      </w:r>
      <w:bookmarkEnd w:id="41"/>
    </w:p>
    <w:p w14:paraId="7E395CC3" w14:textId="608537D4" w:rsidR="00D70056" w:rsidRPr="009B650D" w:rsidRDefault="00D70056" w:rsidP="000D63BC">
      <w:pPr>
        <w:pStyle w:val="Titre3"/>
        <w:numPr>
          <w:ilvl w:val="0"/>
          <w:numId w:val="13"/>
        </w:numPr>
        <w:ind w:left="567" w:hanging="567"/>
        <w:rPr>
          <w:rFonts w:ascii="Calibri" w:hAnsi="Calibri" w:cs="Calibri"/>
          <w:sz w:val="22"/>
          <w:szCs w:val="22"/>
        </w:rPr>
      </w:pPr>
      <w:bookmarkStart w:id="42" w:name="_Toc227591175"/>
      <w:r w:rsidRPr="009B650D">
        <w:rPr>
          <w:rFonts w:ascii="Calibri" w:hAnsi="Calibri" w:cs="Calibri"/>
          <w:sz w:val="22"/>
          <w:szCs w:val="22"/>
        </w:rPr>
        <w:t>Responsable de l’appel d’offres</w:t>
      </w:r>
      <w:bookmarkEnd w:id="42"/>
    </w:p>
    <w:p w14:paraId="79A8A94F" w14:textId="77777777" w:rsidR="00D70056" w:rsidRPr="009B650D" w:rsidRDefault="00D70056" w:rsidP="00D70056">
      <w:pPr>
        <w:pStyle w:val="paragraphe"/>
        <w:spacing w:before="0"/>
        <w:rPr>
          <w:rFonts w:ascii="Calibri" w:hAnsi="Calibri" w:cs="Calibri"/>
          <w:sz w:val="22"/>
          <w:szCs w:val="22"/>
          <w:lang w:val="fr-CA"/>
        </w:rPr>
      </w:pPr>
    </w:p>
    <w:p w14:paraId="44F9D55A" w14:textId="4D2B9A49" w:rsidR="00D70056" w:rsidRPr="009B650D" w:rsidRDefault="00D70056" w:rsidP="00D70056">
      <w:pPr>
        <w:pStyle w:val="paragraphe"/>
        <w:spacing w:before="0"/>
        <w:rPr>
          <w:rFonts w:ascii="Calibri" w:hAnsi="Calibri" w:cs="Calibri"/>
          <w:sz w:val="22"/>
          <w:szCs w:val="22"/>
          <w:lang w:val="fr-CA"/>
        </w:rPr>
      </w:pPr>
      <w:r w:rsidRPr="009B650D">
        <w:rPr>
          <w:rFonts w:ascii="Calibri" w:hAnsi="Calibri" w:cs="Calibri"/>
          <w:sz w:val="22"/>
          <w:szCs w:val="22"/>
          <w:lang w:val="fr-CA"/>
        </w:rPr>
        <w:t>Tout</w:t>
      </w:r>
      <w:r w:rsidR="009B650D">
        <w:rPr>
          <w:rFonts w:ascii="Calibri" w:hAnsi="Calibri" w:cs="Calibri"/>
          <w:sz w:val="22"/>
          <w:szCs w:val="22"/>
          <w:lang w:val="fr-CA"/>
        </w:rPr>
        <w:t>e procédure d’attribution</w:t>
      </w:r>
      <w:r w:rsidRPr="009B650D">
        <w:rPr>
          <w:rFonts w:ascii="Calibri" w:hAnsi="Calibri" w:cs="Calibri"/>
          <w:sz w:val="22"/>
          <w:szCs w:val="22"/>
          <w:lang w:val="fr-CA"/>
        </w:rPr>
        <w:t xml:space="preserve"> identifie un responsable et prévoit que tout soumissionnaire potentiel ou tout soumissionnaire doit s’adresser à ce seul responsable pour obtenir toute information ou précision relativement à l’appel d’offres.</w:t>
      </w:r>
    </w:p>
    <w:p w14:paraId="3F7AC83E" w14:textId="6EA0202B" w:rsidR="00D70056" w:rsidRPr="009B650D" w:rsidRDefault="00D70056" w:rsidP="000D63BC">
      <w:pPr>
        <w:pStyle w:val="Titre3"/>
        <w:numPr>
          <w:ilvl w:val="0"/>
          <w:numId w:val="13"/>
        </w:numPr>
        <w:ind w:left="567" w:hanging="567"/>
        <w:rPr>
          <w:rFonts w:ascii="Calibri" w:hAnsi="Calibri" w:cs="Calibri"/>
          <w:sz w:val="22"/>
          <w:szCs w:val="22"/>
        </w:rPr>
      </w:pPr>
      <w:bookmarkStart w:id="43" w:name="_Toc227591176"/>
      <w:r w:rsidRPr="009B650D">
        <w:rPr>
          <w:rFonts w:ascii="Calibri" w:hAnsi="Calibri" w:cs="Calibri"/>
          <w:sz w:val="22"/>
          <w:szCs w:val="22"/>
        </w:rPr>
        <w:t>Questions des soumissionnaires</w:t>
      </w:r>
      <w:bookmarkEnd w:id="43"/>
    </w:p>
    <w:p w14:paraId="6460D79A" w14:textId="77777777" w:rsidR="00D70056" w:rsidRPr="009B650D" w:rsidRDefault="00D70056" w:rsidP="00D70056">
      <w:pPr>
        <w:pStyle w:val="paragraphe"/>
        <w:spacing w:before="0"/>
        <w:rPr>
          <w:rFonts w:ascii="Calibri" w:hAnsi="Calibri" w:cs="Calibri"/>
          <w:sz w:val="22"/>
          <w:szCs w:val="22"/>
          <w:lang w:val="fr-CA"/>
        </w:rPr>
      </w:pPr>
    </w:p>
    <w:p w14:paraId="723C0A0E" w14:textId="70CFFCD1" w:rsidR="00D70056" w:rsidRPr="009B650D" w:rsidRDefault="00D70056" w:rsidP="00D70056">
      <w:pPr>
        <w:pStyle w:val="paragraphe"/>
        <w:spacing w:before="0"/>
        <w:rPr>
          <w:rFonts w:ascii="Calibri" w:hAnsi="Calibri" w:cs="Calibri"/>
          <w:sz w:val="22"/>
          <w:szCs w:val="22"/>
          <w:lang w:val="fr-CA"/>
        </w:rPr>
      </w:pPr>
      <w:r w:rsidRPr="009B650D">
        <w:rPr>
          <w:rFonts w:ascii="Calibri" w:hAnsi="Calibri" w:cs="Calibri"/>
          <w:sz w:val="22"/>
          <w:szCs w:val="22"/>
          <w:lang w:val="fr-CA"/>
        </w:rPr>
        <w:t>Le responsable de l’appel d’offres compile les questions posées par chacun des soumissionnaires au cours d</w:t>
      </w:r>
      <w:r w:rsidR="009B650D">
        <w:rPr>
          <w:rFonts w:ascii="Calibri" w:hAnsi="Calibri" w:cs="Calibri"/>
          <w:sz w:val="22"/>
          <w:szCs w:val="22"/>
          <w:lang w:val="fr-CA"/>
        </w:rPr>
        <w:t>e la procédure d’attribution</w:t>
      </w:r>
      <w:r w:rsidRPr="009B650D">
        <w:rPr>
          <w:rFonts w:ascii="Calibri" w:hAnsi="Calibri" w:cs="Calibri"/>
          <w:sz w:val="22"/>
          <w:szCs w:val="22"/>
          <w:lang w:val="fr-CA"/>
        </w:rPr>
        <w:t xml:space="preserve"> et émet, s’il le juge nécessaire, un addenda, de façon que tous les soumissionnaires obtiennent les réponses aux questions posées par les autres.</w:t>
      </w:r>
    </w:p>
    <w:p w14:paraId="045AB67F" w14:textId="77777777" w:rsidR="00D70056" w:rsidRPr="009B650D" w:rsidRDefault="00D70056" w:rsidP="00D70056">
      <w:pPr>
        <w:pStyle w:val="paragraphe"/>
        <w:spacing w:before="0"/>
        <w:rPr>
          <w:rFonts w:ascii="Calibri" w:hAnsi="Calibri" w:cs="Calibri"/>
          <w:sz w:val="22"/>
          <w:szCs w:val="22"/>
          <w:lang w:val="fr-CA"/>
        </w:rPr>
      </w:pPr>
    </w:p>
    <w:p w14:paraId="78BD2399" w14:textId="1245DC23" w:rsidR="00AF68F1" w:rsidRPr="009B650D" w:rsidRDefault="00D70056" w:rsidP="00832FB5">
      <w:pPr>
        <w:pStyle w:val="paragraphe"/>
        <w:spacing w:before="0"/>
        <w:rPr>
          <w:rFonts w:ascii="Calibri" w:hAnsi="Calibri" w:cs="Calibri"/>
          <w:sz w:val="22"/>
          <w:szCs w:val="22"/>
          <w:lang w:val="fr-CA"/>
        </w:rPr>
      </w:pPr>
      <w:r w:rsidRPr="009B650D">
        <w:rPr>
          <w:rFonts w:ascii="Calibri" w:hAnsi="Calibri" w:cs="Calibri"/>
          <w:sz w:val="22"/>
          <w:szCs w:val="22"/>
          <w:lang w:val="fr-CA"/>
        </w:rPr>
        <w:t>Le responsable de l’appel d’offres a l’entière discrétion pour juger de la pertinence des questions posées et de celles qui nécessitent une réponse et il peut regrouper et reformuler certaines questions aux fins de la transmission des réponses aux soumissionnaires.</w:t>
      </w:r>
    </w:p>
    <w:p w14:paraId="3F7510F6" w14:textId="795500D4" w:rsidR="00D70056" w:rsidRPr="009B650D" w:rsidRDefault="00D70056" w:rsidP="000D63BC">
      <w:pPr>
        <w:pStyle w:val="Titre3"/>
        <w:numPr>
          <w:ilvl w:val="0"/>
          <w:numId w:val="13"/>
        </w:numPr>
        <w:ind w:left="567" w:hanging="567"/>
        <w:rPr>
          <w:rFonts w:ascii="Calibri" w:hAnsi="Calibri" w:cs="Calibri"/>
          <w:sz w:val="22"/>
          <w:szCs w:val="22"/>
        </w:rPr>
      </w:pPr>
      <w:bookmarkStart w:id="44" w:name="_Toc227591177"/>
      <w:r w:rsidRPr="009B650D">
        <w:rPr>
          <w:rFonts w:ascii="Calibri" w:hAnsi="Calibri" w:cs="Calibri"/>
          <w:sz w:val="22"/>
          <w:szCs w:val="22"/>
        </w:rPr>
        <w:t>Comité de sélection</w:t>
      </w:r>
      <w:bookmarkEnd w:id="44"/>
    </w:p>
    <w:p w14:paraId="091874B4" w14:textId="77777777" w:rsidR="00D70056" w:rsidRPr="009B650D" w:rsidRDefault="00D70056" w:rsidP="00D70056">
      <w:pPr>
        <w:pStyle w:val="paragraphe"/>
        <w:spacing w:before="0"/>
        <w:rPr>
          <w:rFonts w:ascii="Calibri" w:hAnsi="Calibri" w:cs="Calibri"/>
          <w:b/>
          <w:sz w:val="22"/>
          <w:szCs w:val="22"/>
          <w:lang w:val="fr-CA"/>
        </w:rPr>
      </w:pPr>
    </w:p>
    <w:p w14:paraId="0A41CDDF" w14:textId="0A7931A6" w:rsidR="00D70056" w:rsidRPr="009B650D" w:rsidRDefault="00D70056" w:rsidP="00CD5191">
      <w:pPr>
        <w:pStyle w:val="paragraphe"/>
        <w:numPr>
          <w:ilvl w:val="0"/>
          <w:numId w:val="8"/>
        </w:numPr>
        <w:spacing w:before="0"/>
        <w:ind w:left="567" w:hanging="567"/>
        <w:rPr>
          <w:rFonts w:ascii="Calibri" w:hAnsi="Calibri" w:cs="Calibri"/>
          <w:sz w:val="22"/>
          <w:szCs w:val="22"/>
          <w:lang w:val="fr-CA"/>
        </w:rPr>
      </w:pPr>
      <w:r w:rsidRPr="009B650D">
        <w:rPr>
          <w:rFonts w:ascii="Calibri" w:hAnsi="Calibri" w:cs="Calibri"/>
          <w:sz w:val="22"/>
          <w:szCs w:val="22"/>
          <w:lang w:val="fr-CA"/>
        </w:rPr>
        <w:t xml:space="preserve">Le conseil d’administration de la Fédération délègue à la </w:t>
      </w:r>
      <w:r w:rsidR="000F5B2D">
        <w:rPr>
          <w:rFonts w:ascii="Calibri" w:hAnsi="Calibri" w:cs="Calibri"/>
          <w:sz w:val="22"/>
          <w:szCs w:val="22"/>
          <w:lang w:val="fr-CA"/>
        </w:rPr>
        <w:t>D</w:t>
      </w:r>
      <w:r w:rsidRPr="009B650D">
        <w:rPr>
          <w:rFonts w:ascii="Calibri" w:hAnsi="Calibri" w:cs="Calibri"/>
          <w:sz w:val="22"/>
          <w:szCs w:val="22"/>
          <w:lang w:val="fr-CA"/>
        </w:rPr>
        <w:t>irection générale le pouvoir de former tout comité de sélection nécessaire pour recevoir</w:t>
      </w:r>
      <w:r w:rsidR="00E42E3D">
        <w:rPr>
          <w:rFonts w:ascii="Calibri" w:hAnsi="Calibri" w:cs="Calibri"/>
          <w:sz w:val="22"/>
          <w:szCs w:val="22"/>
          <w:lang w:val="fr-CA"/>
        </w:rPr>
        <w:t xml:space="preserve"> et</w:t>
      </w:r>
      <w:r w:rsidRPr="009B650D">
        <w:rPr>
          <w:rFonts w:ascii="Calibri" w:hAnsi="Calibri" w:cs="Calibri"/>
          <w:sz w:val="22"/>
          <w:szCs w:val="22"/>
          <w:lang w:val="fr-CA"/>
        </w:rPr>
        <w:t xml:space="preserve"> étudier les soumissions reçues et tirer les conclusions qui s’imposent.</w:t>
      </w:r>
    </w:p>
    <w:p w14:paraId="1983AB7F" w14:textId="77777777" w:rsidR="00D70056" w:rsidRPr="009B650D" w:rsidRDefault="00D70056" w:rsidP="00D70056">
      <w:pPr>
        <w:pStyle w:val="paragraphe"/>
        <w:tabs>
          <w:tab w:val="left" w:pos="450"/>
        </w:tabs>
        <w:spacing w:before="0"/>
        <w:ind w:left="450" w:hanging="450"/>
        <w:rPr>
          <w:rFonts w:ascii="Calibri" w:hAnsi="Calibri" w:cs="Calibri"/>
          <w:sz w:val="22"/>
          <w:szCs w:val="22"/>
          <w:lang w:val="fr-CA"/>
        </w:rPr>
      </w:pPr>
    </w:p>
    <w:p w14:paraId="6B56E58D" w14:textId="378BB691" w:rsidR="00D70056" w:rsidRPr="009B650D" w:rsidRDefault="00D70056" w:rsidP="00CD5191">
      <w:pPr>
        <w:pStyle w:val="paragraphe"/>
        <w:spacing w:before="0"/>
        <w:ind w:left="567" w:hanging="567"/>
        <w:rPr>
          <w:rFonts w:ascii="Calibri" w:hAnsi="Calibri" w:cs="Calibri"/>
          <w:sz w:val="22"/>
          <w:szCs w:val="22"/>
          <w:lang w:val="fr-CA"/>
        </w:rPr>
      </w:pPr>
      <w:r w:rsidRPr="009B650D">
        <w:rPr>
          <w:rFonts w:ascii="Calibri" w:hAnsi="Calibri" w:cs="Calibri"/>
          <w:sz w:val="22"/>
          <w:szCs w:val="22"/>
          <w:lang w:val="fr-CA"/>
        </w:rPr>
        <w:tab/>
        <w:t>Tout administrateur de la Fédération, tout employé et tout mandataire de celle-ci doit préserver, en tout temps, la confidentialité de l’identité des membres de tout comité de sélection.</w:t>
      </w:r>
    </w:p>
    <w:p w14:paraId="74C0187E" w14:textId="5A4FA3C5" w:rsidR="00AC1F84" w:rsidRPr="009B650D" w:rsidRDefault="00AC1F84">
      <w:pPr>
        <w:rPr>
          <w:rFonts w:ascii="Calibri" w:hAnsi="Calibri" w:cs="Calibri"/>
          <w:sz w:val="22"/>
          <w:szCs w:val="22"/>
          <w:lang w:eastAsia="fr-FR"/>
        </w:rPr>
      </w:pPr>
    </w:p>
    <w:p w14:paraId="7FB137D2" w14:textId="562ECF90" w:rsidR="00D70056" w:rsidRDefault="00D70056" w:rsidP="00CD5191">
      <w:pPr>
        <w:pStyle w:val="paragraphe"/>
        <w:numPr>
          <w:ilvl w:val="0"/>
          <w:numId w:val="8"/>
        </w:numPr>
        <w:spacing w:before="0"/>
        <w:ind w:left="567" w:hanging="567"/>
        <w:rPr>
          <w:rFonts w:ascii="Calibri" w:hAnsi="Calibri" w:cs="Calibri"/>
          <w:sz w:val="22"/>
          <w:szCs w:val="22"/>
          <w:lang w:val="fr-CA"/>
        </w:rPr>
      </w:pPr>
      <w:r w:rsidRPr="009B650D">
        <w:rPr>
          <w:rFonts w:ascii="Calibri" w:hAnsi="Calibri" w:cs="Calibri"/>
          <w:sz w:val="22"/>
          <w:szCs w:val="22"/>
          <w:lang w:val="fr-CA"/>
        </w:rPr>
        <w:t>Lors de tout appel d’offres exigeant la création d’un comité de sélection, les documents</w:t>
      </w:r>
      <w:r w:rsidR="000412D5">
        <w:rPr>
          <w:rFonts w:ascii="Calibri" w:hAnsi="Calibri" w:cs="Calibri"/>
          <w:sz w:val="22"/>
          <w:szCs w:val="22"/>
          <w:lang w:val="fr-CA"/>
        </w:rPr>
        <w:t xml:space="preserve"> relatifs à la </w:t>
      </w:r>
      <w:r w:rsidR="009B650D">
        <w:rPr>
          <w:rFonts w:ascii="Calibri" w:hAnsi="Calibri" w:cs="Calibri"/>
          <w:sz w:val="22"/>
          <w:szCs w:val="22"/>
          <w:lang w:val="fr-CA"/>
        </w:rPr>
        <w:t>procédure d’attribution</w:t>
      </w:r>
      <w:r w:rsidRPr="009B650D">
        <w:rPr>
          <w:rFonts w:ascii="Calibri" w:hAnsi="Calibri" w:cs="Calibri"/>
          <w:sz w:val="22"/>
          <w:szCs w:val="22"/>
          <w:lang w:val="fr-CA"/>
        </w:rPr>
        <w:t xml:space="preserve"> doivent contenir des dispositions à l’effet suivant</w:t>
      </w:r>
      <w:r w:rsidR="000412D5">
        <w:rPr>
          <w:rFonts w:ascii="Calibri" w:hAnsi="Calibri" w:cs="Calibri"/>
          <w:sz w:val="22"/>
          <w:szCs w:val="22"/>
          <w:lang w:val="fr-CA"/>
        </w:rPr>
        <w:t> :</w:t>
      </w:r>
    </w:p>
    <w:p w14:paraId="68FF5E4D" w14:textId="77777777" w:rsidR="009B650D" w:rsidRPr="009B650D" w:rsidRDefault="009B650D" w:rsidP="009B650D">
      <w:pPr>
        <w:pStyle w:val="paragraphe"/>
        <w:tabs>
          <w:tab w:val="left" w:pos="450"/>
        </w:tabs>
        <w:spacing w:before="0"/>
        <w:ind w:left="450"/>
        <w:rPr>
          <w:rFonts w:ascii="Calibri" w:hAnsi="Calibri" w:cs="Calibri"/>
          <w:sz w:val="22"/>
          <w:szCs w:val="22"/>
          <w:lang w:val="fr-CA"/>
        </w:rPr>
      </w:pPr>
    </w:p>
    <w:p w14:paraId="4CB77F2E" w14:textId="77777777" w:rsidR="00D70056" w:rsidRPr="000F5B2D" w:rsidRDefault="00D70056" w:rsidP="00CD5191">
      <w:pPr>
        <w:pStyle w:val="paragraphe"/>
        <w:spacing w:before="0"/>
        <w:ind w:left="567" w:hanging="450"/>
        <w:rPr>
          <w:rFonts w:ascii="Calibri" w:hAnsi="Calibri" w:cs="Calibri"/>
          <w:iCs/>
          <w:sz w:val="22"/>
          <w:szCs w:val="22"/>
          <w:lang w:val="fr-CA"/>
        </w:rPr>
      </w:pPr>
      <w:r w:rsidRPr="009B650D">
        <w:rPr>
          <w:rFonts w:ascii="Calibri" w:hAnsi="Calibri" w:cs="Calibri"/>
          <w:i/>
          <w:sz w:val="22"/>
          <w:szCs w:val="22"/>
          <w:lang w:val="fr-CA"/>
        </w:rPr>
        <w:tab/>
      </w:r>
      <w:r w:rsidRPr="000F5B2D">
        <w:rPr>
          <w:rFonts w:ascii="Calibri" w:hAnsi="Calibri" w:cs="Calibri"/>
          <w:iCs/>
          <w:sz w:val="22"/>
          <w:szCs w:val="22"/>
          <w:lang w:val="fr-CA"/>
        </w:rPr>
        <w:t>« Si un soumissionnaire ou un de ses représentants communique ou tente de communiquer, dans le but de l’influencer, avec un des membres du comité de sélection, sa soumission sera automatiquement rejetée. »</w:t>
      </w:r>
    </w:p>
    <w:p w14:paraId="3696E659" w14:textId="77777777" w:rsidR="00D70056" w:rsidRPr="009B650D" w:rsidRDefault="00D70056" w:rsidP="00CD5191">
      <w:pPr>
        <w:pStyle w:val="paragraphe"/>
        <w:spacing w:before="0"/>
        <w:ind w:left="567" w:hanging="450"/>
        <w:rPr>
          <w:rFonts w:ascii="Calibri" w:hAnsi="Calibri" w:cs="Calibri"/>
          <w:sz w:val="22"/>
          <w:szCs w:val="22"/>
          <w:lang w:val="fr-CA"/>
        </w:rPr>
      </w:pPr>
    </w:p>
    <w:p w14:paraId="560FA79E" w14:textId="667260C7" w:rsidR="00D70056" w:rsidRPr="009B650D" w:rsidRDefault="00D70056" w:rsidP="00CD5191">
      <w:pPr>
        <w:pStyle w:val="paragraphe"/>
        <w:numPr>
          <w:ilvl w:val="0"/>
          <w:numId w:val="8"/>
        </w:numPr>
        <w:spacing w:before="0"/>
        <w:ind w:left="567" w:hanging="450"/>
        <w:rPr>
          <w:rFonts w:ascii="Calibri" w:hAnsi="Calibri" w:cs="Calibri"/>
          <w:sz w:val="22"/>
          <w:szCs w:val="22"/>
          <w:lang w:val="fr-CA"/>
        </w:rPr>
      </w:pPr>
      <w:r w:rsidRPr="009B650D">
        <w:rPr>
          <w:rFonts w:ascii="Calibri" w:hAnsi="Calibri" w:cs="Calibri"/>
          <w:sz w:val="22"/>
          <w:szCs w:val="22"/>
          <w:lang w:val="fr-CA"/>
        </w:rPr>
        <w:t xml:space="preserve">La Fédération peut verser des honoraires à toute personne qui n’est pas employée de la Fédération </w:t>
      </w:r>
      <w:r w:rsidR="000412D5">
        <w:rPr>
          <w:rFonts w:ascii="Calibri" w:hAnsi="Calibri" w:cs="Calibri"/>
          <w:sz w:val="22"/>
          <w:szCs w:val="22"/>
          <w:lang w:val="fr-CA"/>
        </w:rPr>
        <w:t>et qui siège</w:t>
      </w:r>
      <w:r w:rsidRPr="009B650D">
        <w:rPr>
          <w:rFonts w:ascii="Calibri" w:hAnsi="Calibri" w:cs="Calibri"/>
          <w:sz w:val="22"/>
          <w:szCs w:val="22"/>
          <w:lang w:val="fr-CA"/>
        </w:rPr>
        <w:t xml:space="preserve"> à un comité de sélection </w:t>
      </w:r>
      <w:r w:rsidR="000412D5">
        <w:rPr>
          <w:rFonts w:ascii="Calibri" w:hAnsi="Calibri" w:cs="Calibri"/>
          <w:sz w:val="22"/>
          <w:szCs w:val="22"/>
          <w:lang w:val="fr-CA"/>
        </w:rPr>
        <w:t>lorsque</w:t>
      </w:r>
      <w:r w:rsidRPr="009B650D">
        <w:rPr>
          <w:rFonts w:ascii="Calibri" w:hAnsi="Calibri" w:cs="Calibri"/>
          <w:sz w:val="22"/>
          <w:szCs w:val="22"/>
          <w:lang w:val="fr-CA"/>
        </w:rPr>
        <w:t xml:space="preserve"> l’analyse des soumissions nécessite une expertise particulière. Le montant des honoraires est </w:t>
      </w:r>
      <w:r w:rsidR="00E46370">
        <w:rPr>
          <w:rFonts w:ascii="Calibri" w:hAnsi="Calibri" w:cs="Calibri"/>
          <w:sz w:val="22"/>
          <w:szCs w:val="22"/>
          <w:lang w:val="fr-CA"/>
        </w:rPr>
        <w:t xml:space="preserve">établi conformément à la </w:t>
      </w:r>
      <w:r w:rsidR="00E46370" w:rsidRPr="00E46370">
        <w:rPr>
          <w:rFonts w:ascii="Calibri" w:hAnsi="Calibri" w:cs="Calibri"/>
          <w:i/>
          <w:iCs/>
          <w:sz w:val="22"/>
          <w:szCs w:val="22"/>
          <w:lang w:val="fr-CA"/>
        </w:rPr>
        <w:t>Politique relative à la rémunération des membres indépenda</w:t>
      </w:r>
      <w:r w:rsidR="00E42E3D">
        <w:rPr>
          <w:rFonts w:ascii="Calibri" w:hAnsi="Calibri" w:cs="Calibri"/>
          <w:i/>
          <w:iCs/>
          <w:sz w:val="22"/>
          <w:szCs w:val="22"/>
          <w:lang w:val="fr-CA"/>
        </w:rPr>
        <w:t>n</w:t>
      </w:r>
      <w:r w:rsidR="00E46370" w:rsidRPr="00E46370">
        <w:rPr>
          <w:rFonts w:ascii="Calibri" w:hAnsi="Calibri" w:cs="Calibri"/>
          <w:i/>
          <w:iCs/>
          <w:sz w:val="22"/>
          <w:szCs w:val="22"/>
          <w:lang w:val="fr-CA"/>
        </w:rPr>
        <w:t>ts d’un comité de sélection</w:t>
      </w:r>
      <w:r w:rsidR="00E46370">
        <w:rPr>
          <w:rFonts w:ascii="Calibri" w:hAnsi="Calibri" w:cs="Calibri"/>
          <w:i/>
          <w:iCs/>
          <w:sz w:val="22"/>
          <w:szCs w:val="22"/>
          <w:lang w:val="fr-CA"/>
        </w:rPr>
        <w:t xml:space="preserve"> </w:t>
      </w:r>
      <w:r w:rsidRPr="009B650D">
        <w:rPr>
          <w:rFonts w:ascii="Calibri" w:hAnsi="Calibri" w:cs="Calibri"/>
          <w:sz w:val="22"/>
          <w:szCs w:val="22"/>
          <w:lang w:val="fr-CA"/>
        </w:rPr>
        <w:t xml:space="preserve">et peut </w:t>
      </w:r>
      <w:r w:rsidR="000412D5">
        <w:rPr>
          <w:rFonts w:ascii="Calibri" w:hAnsi="Calibri" w:cs="Calibri"/>
          <w:sz w:val="22"/>
          <w:szCs w:val="22"/>
          <w:lang w:val="fr-CA"/>
        </w:rPr>
        <w:t>varier selon que</w:t>
      </w:r>
      <w:r w:rsidRPr="009B650D">
        <w:rPr>
          <w:rFonts w:ascii="Calibri" w:hAnsi="Calibri" w:cs="Calibri"/>
          <w:sz w:val="22"/>
          <w:szCs w:val="22"/>
          <w:lang w:val="fr-CA"/>
        </w:rPr>
        <w:t xml:space="preserve"> les </w:t>
      </w:r>
      <w:r w:rsidRPr="009B650D">
        <w:rPr>
          <w:rFonts w:ascii="Calibri" w:hAnsi="Calibri" w:cs="Calibri"/>
          <w:sz w:val="22"/>
          <w:szCs w:val="22"/>
          <w:lang w:val="fr-CA"/>
        </w:rPr>
        <w:lastRenderedPageBreak/>
        <w:t>réunions d</w:t>
      </w:r>
      <w:r w:rsidR="000412D5">
        <w:rPr>
          <w:rFonts w:ascii="Calibri" w:hAnsi="Calibri" w:cs="Calibri"/>
          <w:sz w:val="22"/>
          <w:szCs w:val="22"/>
          <w:lang w:val="fr-CA"/>
        </w:rPr>
        <w:t>u</w:t>
      </w:r>
      <w:r w:rsidRPr="009B650D">
        <w:rPr>
          <w:rFonts w:ascii="Calibri" w:hAnsi="Calibri" w:cs="Calibri"/>
          <w:sz w:val="22"/>
          <w:szCs w:val="22"/>
          <w:lang w:val="fr-CA"/>
        </w:rPr>
        <w:t xml:space="preserve"> comité de sélection </w:t>
      </w:r>
      <w:r w:rsidR="000412D5">
        <w:rPr>
          <w:rFonts w:ascii="Calibri" w:hAnsi="Calibri" w:cs="Calibri"/>
          <w:sz w:val="22"/>
          <w:szCs w:val="22"/>
          <w:lang w:val="fr-CA"/>
        </w:rPr>
        <w:t>se tiennent</w:t>
      </w:r>
      <w:r w:rsidRPr="009B650D">
        <w:rPr>
          <w:rFonts w:ascii="Calibri" w:hAnsi="Calibri" w:cs="Calibri"/>
          <w:sz w:val="22"/>
          <w:szCs w:val="22"/>
          <w:lang w:val="fr-CA"/>
        </w:rPr>
        <w:t xml:space="preserve"> en présence </w:t>
      </w:r>
      <w:r w:rsidR="000412D5">
        <w:rPr>
          <w:rFonts w:ascii="Calibri" w:hAnsi="Calibri" w:cs="Calibri"/>
          <w:sz w:val="22"/>
          <w:szCs w:val="22"/>
          <w:lang w:val="fr-CA"/>
        </w:rPr>
        <w:t>ou au moyen d’un mode de communication</w:t>
      </w:r>
      <w:r w:rsidRPr="009B650D">
        <w:rPr>
          <w:rFonts w:ascii="Calibri" w:hAnsi="Calibri" w:cs="Calibri"/>
          <w:sz w:val="22"/>
          <w:szCs w:val="22"/>
          <w:lang w:val="fr-CA"/>
        </w:rPr>
        <w:t xml:space="preserve"> alternatif.</w:t>
      </w:r>
    </w:p>
    <w:p w14:paraId="319E3696" w14:textId="77777777" w:rsidR="00D70056" w:rsidRPr="009B650D" w:rsidRDefault="00D70056" w:rsidP="000412D5">
      <w:pPr>
        <w:pStyle w:val="paragraphe"/>
        <w:spacing w:before="0"/>
        <w:ind w:left="567"/>
        <w:rPr>
          <w:rFonts w:ascii="Calibri" w:hAnsi="Calibri" w:cs="Calibri"/>
          <w:sz w:val="22"/>
          <w:szCs w:val="22"/>
          <w:lang w:val="fr-CA"/>
        </w:rPr>
      </w:pPr>
    </w:p>
    <w:p w14:paraId="7DBFE811" w14:textId="4CF7AA54" w:rsidR="00832FB5" w:rsidRDefault="00D70056" w:rsidP="000412D5">
      <w:pPr>
        <w:pStyle w:val="paragraphe"/>
        <w:spacing w:before="0"/>
        <w:ind w:left="567"/>
        <w:rPr>
          <w:rFonts w:ascii="Calibri" w:hAnsi="Calibri" w:cs="Calibri"/>
          <w:sz w:val="22"/>
          <w:szCs w:val="22"/>
          <w:lang w:val="fr-CA"/>
        </w:rPr>
      </w:pPr>
      <w:r w:rsidRPr="009B650D">
        <w:rPr>
          <w:rFonts w:ascii="Calibri" w:hAnsi="Calibri" w:cs="Calibri"/>
          <w:sz w:val="22"/>
          <w:szCs w:val="22"/>
          <w:lang w:val="fr-CA"/>
        </w:rPr>
        <w:t>De plus</w:t>
      </w:r>
      <w:r w:rsidR="0028647A" w:rsidRPr="009B650D">
        <w:rPr>
          <w:rFonts w:ascii="Calibri" w:hAnsi="Calibri" w:cs="Calibri"/>
          <w:sz w:val="22"/>
          <w:szCs w:val="22"/>
          <w:lang w:val="fr-CA"/>
        </w:rPr>
        <w:t>,</w:t>
      </w:r>
      <w:r w:rsidRPr="009B650D">
        <w:rPr>
          <w:rFonts w:ascii="Calibri" w:hAnsi="Calibri" w:cs="Calibri"/>
          <w:sz w:val="22"/>
          <w:szCs w:val="22"/>
          <w:lang w:val="fr-CA"/>
        </w:rPr>
        <w:t xml:space="preserve"> toute personne siégeant à un comité de sélection a droit au remboursement de frais</w:t>
      </w:r>
      <w:r w:rsidR="008A1243" w:rsidRPr="009B650D">
        <w:rPr>
          <w:rFonts w:ascii="Calibri" w:hAnsi="Calibri" w:cs="Calibri"/>
          <w:sz w:val="22"/>
          <w:szCs w:val="22"/>
          <w:lang w:val="fr-CA"/>
        </w:rPr>
        <w:t xml:space="preserve"> </w:t>
      </w:r>
      <w:r w:rsidR="000412D5">
        <w:rPr>
          <w:rFonts w:ascii="Calibri" w:hAnsi="Calibri" w:cs="Calibri"/>
          <w:sz w:val="22"/>
          <w:szCs w:val="22"/>
          <w:lang w:val="fr-CA"/>
        </w:rPr>
        <w:t>conformément à</w:t>
      </w:r>
      <w:r w:rsidR="008A1243" w:rsidRPr="009B650D">
        <w:rPr>
          <w:rFonts w:ascii="Calibri" w:hAnsi="Calibri" w:cs="Calibri"/>
          <w:sz w:val="22"/>
          <w:szCs w:val="22"/>
          <w:lang w:val="fr-CA"/>
        </w:rPr>
        <w:t xml:space="preserve"> la politique</w:t>
      </w:r>
      <w:r w:rsidRPr="009B650D">
        <w:rPr>
          <w:rFonts w:ascii="Calibri" w:hAnsi="Calibri" w:cs="Calibri"/>
          <w:sz w:val="22"/>
          <w:szCs w:val="22"/>
          <w:lang w:val="fr-CA"/>
        </w:rPr>
        <w:t xml:space="preserve"> applicable aux administrateurs de la Fédération.</w:t>
      </w:r>
    </w:p>
    <w:p w14:paraId="69150A8D" w14:textId="5145A96C" w:rsidR="00D70056" w:rsidRPr="009B650D" w:rsidRDefault="00D70056" w:rsidP="000412D5">
      <w:pPr>
        <w:pStyle w:val="Titre3"/>
        <w:numPr>
          <w:ilvl w:val="0"/>
          <w:numId w:val="13"/>
        </w:numPr>
        <w:ind w:left="567" w:hanging="567"/>
        <w:rPr>
          <w:rFonts w:ascii="Calibri" w:hAnsi="Calibri" w:cs="Calibri"/>
          <w:sz w:val="22"/>
          <w:szCs w:val="22"/>
        </w:rPr>
      </w:pPr>
      <w:bookmarkStart w:id="45" w:name="_Toc227591178"/>
      <w:r w:rsidRPr="009B650D">
        <w:rPr>
          <w:rFonts w:ascii="Calibri" w:hAnsi="Calibri" w:cs="Calibri"/>
          <w:sz w:val="22"/>
          <w:szCs w:val="22"/>
        </w:rPr>
        <w:t>Dénonciation</w:t>
      </w:r>
      <w:bookmarkEnd w:id="45"/>
    </w:p>
    <w:p w14:paraId="6742A8E6" w14:textId="77777777" w:rsidR="00D70056" w:rsidRPr="009B650D" w:rsidRDefault="00D70056" w:rsidP="00D70056">
      <w:pPr>
        <w:pStyle w:val="paragraphe"/>
        <w:spacing w:before="0"/>
        <w:rPr>
          <w:rFonts w:ascii="Calibri" w:hAnsi="Calibri" w:cs="Calibri"/>
          <w:sz w:val="22"/>
          <w:szCs w:val="22"/>
          <w:lang w:val="fr-CA"/>
        </w:rPr>
      </w:pPr>
    </w:p>
    <w:p w14:paraId="03566C0E" w14:textId="6782BD71" w:rsidR="00D70056" w:rsidRPr="009B650D" w:rsidRDefault="00D70056" w:rsidP="00D70056">
      <w:pPr>
        <w:pStyle w:val="paragraphe"/>
        <w:spacing w:before="0"/>
        <w:rPr>
          <w:rFonts w:ascii="Calibri" w:hAnsi="Calibri" w:cs="Calibri"/>
          <w:sz w:val="22"/>
          <w:szCs w:val="22"/>
          <w:lang w:val="fr-CA"/>
        </w:rPr>
      </w:pPr>
      <w:r w:rsidRPr="009B650D">
        <w:rPr>
          <w:rFonts w:ascii="Calibri" w:hAnsi="Calibri" w:cs="Calibri"/>
          <w:sz w:val="22"/>
          <w:szCs w:val="22"/>
          <w:lang w:val="fr-CA"/>
        </w:rPr>
        <w:t>Tout administrateur ou tout employé doit, dès qu’il en est informé, dénoncer l’existence de toute situation, autre qu’un conflit d’intérêts, susceptible de compromettre l’impartialité et l’objectivité d</w:t>
      </w:r>
      <w:r w:rsidR="009B650D">
        <w:rPr>
          <w:rFonts w:ascii="Calibri" w:hAnsi="Calibri" w:cs="Calibri"/>
          <w:sz w:val="22"/>
          <w:szCs w:val="22"/>
          <w:lang w:val="fr-CA"/>
        </w:rPr>
        <w:t>e la procédure d’attribution</w:t>
      </w:r>
      <w:r w:rsidRPr="009B650D">
        <w:rPr>
          <w:rFonts w:ascii="Calibri" w:hAnsi="Calibri" w:cs="Calibri"/>
          <w:sz w:val="22"/>
          <w:szCs w:val="22"/>
          <w:lang w:val="fr-CA"/>
        </w:rPr>
        <w:t xml:space="preserve"> et de la gestion du contrat qui en résulte.</w:t>
      </w:r>
    </w:p>
    <w:p w14:paraId="257C092A" w14:textId="77777777" w:rsidR="00D70056" w:rsidRPr="009B650D" w:rsidRDefault="00D70056" w:rsidP="00D70056">
      <w:pPr>
        <w:pStyle w:val="paragraphe"/>
        <w:spacing w:before="0"/>
        <w:rPr>
          <w:rFonts w:ascii="Calibri" w:hAnsi="Calibri" w:cs="Calibri"/>
          <w:sz w:val="22"/>
          <w:szCs w:val="22"/>
          <w:lang w:val="fr-CA"/>
        </w:rPr>
      </w:pPr>
    </w:p>
    <w:p w14:paraId="22784CF4" w14:textId="544E31E7" w:rsidR="00D70056" w:rsidRPr="009B650D" w:rsidRDefault="00D70056" w:rsidP="00D70056">
      <w:pPr>
        <w:pStyle w:val="paragraphe"/>
        <w:spacing w:before="0"/>
        <w:rPr>
          <w:rFonts w:ascii="Calibri" w:hAnsi="Calibri" w:cs="Calibri"/>
          <w:sz w:val="22"/>
          <w:szCs w:val="22"/>
          <w:lang w:val="fr-CA"/>
        </w:rPr>
      </w:pPr>
      <w:r w:rsidRPr="009B650D">
        <w:rPr>
          <w:rFonts w:ascii="Calibri" w:hAnsi="Calibri" w:cs="Calibri"/>
          <w:sz w:val="22"/>
          <w:szCs w:val="22"/>
          <w:lang w:val="fr-CA"/>
        </w:rPr>
        <w:t>Un administrateur fait cette dénonciation au directeur général; le directeur général au président; les autres employés, ainsi que toute autre personne œuvrant pour la Fédération, au directeur général.</w:t>
      </w:r>
    </w:p>
    <w:p w14:paraId="7C2CE50F" w14:textId="77777777" w:rsidR="00D70056" w:rsidRPr="009B650D" w:rsidRDefault="00D70056" w:rsidP="00D70056">
      <w:pPr>
        <w:pStyle w:val="paragraphe"/>
        <w:spacing w:before="0"/>
        <w:rPr>
          <w:rFonts w:ascii="Calibri" w:hAnsi="Calibri" w:cs="Calibri"/>
          <w:sz w:val="22"/>
          <w:szCs w:val="22"/>
          <w:lang w:val="fr-CA"/>
        </w:rPr>
      </w:pPr>
    </w:p>
    <w:p w14:paraId="615C6808" w14:textId="5DE666D6" w:rsidR="00D70056" w:rsidRPr="009B650D" w:rsidRDefault="00D70056" w:rsidP="00D70056">
      <w:pPr>
        <w:pStyle w:val="paragraphe"/>
        <w:spacing w:before="0"/>
        <w:rPr>
          <w:rFonts w:ascii="Calibri" w:hAnsi="Calibri" w:cs="Calibri"/>
          <w:sz w:val="22"/>
          <w:szCs w:val="22"/>
          <w:lang w:val="fr-CA"/>
        </w:rPr>
      </w:pPr>
      <w:r w:rsidRPr="009B650D">
        <w:rPr>
          <w:rFonts w:ascii="Calibri" w:hAnsi="Calibri" w:cs="Calibri"/>
          <w:sz w:val="22"/>
          <w:szCs w:val="22"/>
          <w:lang w:val="fr-CA"/>
        </w:rPr>
        <w:t xml:space="preserve">Lorsque la dénonciation implique directement ou indirectement le président ou le directeur général, la dénonciation est faite à celui qui n’est pas impliqué. S’ils sont tous les deux impliqués, la dénonciation est faite </w:t>
      </w:r>
      <w:r w:rsidR="000F5B2D">
        <w:rPr>
          <w:rFonts w:ascii="Calibri" w:hAnsi="Calibri" w:cs="Calibri"/>
          <w:sz w:val="22"/>
          <w:szCs w:val="22"/>
          <w:lang w:val="fr-CA"/>
        </w:rPr>
        <w:t xml:space="preserve">à un </w:t>
      </w:r>
      <w:r w:rsidRPr="009B650D">
        <w:rPr>
          <w:rFonts w:ascii="Calibri" w:hAnsi="Calibri" w:cs="Calibri"/>
          <w:sz w:val="22"/>
          <w:szCs w:val="22"/>
          <w:lang w:val="fr-CA"/>
        </w:rPr>
        <w:t xml:space="preserve">vice-président ou à un autre </w:t>
      </w:r>
      <w:proofErr w:type="spellStart"/>
      <w:r w:rsidR="000F5B2D">
        <w:rPr>
          <w:rFonts w:ascii="Calibri" w:hAnsi="Calibri" w:cs="Calibri"/>
          <w:sz w:val="22"/>
          <w:szCs w:val="22"/>
          <w:lang w:val="fr-CA"/>
        </w:rPr>
        <w:t>adminstrateur</w:t>
      </w:r>
      <w:proofErr w:type="spellEnd"/>
      <w:r w:rsidRPr="009B650D">
        <w:rPr>
          <w:rFonts w:ascii="Calibri" w:hAnsi="Calibri" w:cs="Calibri"/>
          <w:sz w:val="22"/>
          <w:szCs w:val="22"/>
          <w:lang w:val="fr-CA"/>
        </w:rPr>
        <w:t xml:space="preserve"> de la Fédération non impliqué.</w:t>
      </w:r>
    </w:p>
    <w:p w14:paraId="310FF737" w14:textId="77777777" w:rsidR="00D70056" w:rsidRPr="009B650D" w:rsidRDefault="00D70056" w:rsidP="00D70056">
      <w:pPr>
        <w:pStyle w:val="paragraphe"/>
        <w:spacing w:before="0"/>
        <w:rPr>
          <w:rFonts w:ascii="Calibri" w:hAnsi="Calibri" w:cs="Calibri"/>
          <w:sz w:val="22"/>
          <w:szCs w:val="22"/>
          <w:lang w:val="fr-CA"/>
        </w:rPr>
      </w:pPr>
    </w:p>
    <w:p w14:paraId="643EB89A" w14:textId="31B1FDDD" w:rsidR="00D70056" w:rsidRPr="009B650D" w:rsidRDefault="00D70056" w:rsidP="00AC1F84">
      <w:pPr>
        <w:pStyle w:val="paragraphe"/>
        <w:spacing w:before="0"/>
        <w:rPr>
          <w:rFonts w:ascii="Calibri" w:hAnsi="Calibri" w:cs="Calibri"/>
          <w:sz w:val="22"/>
          <w:szCs w:val="22"/>
          <w:lang w:val="fr-CA"/>
        </w:rPr>
      </w:pPr>
      <w:r w:rsidRPr="009B650D">
        <w:rPr>
          <w:rFonts w:ascii="Calibri" w:hAnsi="Calibri" w:cs="Calibri"/>
          <w:sz w:val="22"/>
          <w:szCs w:val="22"/>
          <w:lang w:val="fr-CA"/>
        </w:rPr>
        <w:t>La personne qui reçoit la dénonciation doit la traiter avec diligence et prendre les mesures appropriées en fonction de la nature de la situation dénoncée.</w:t>
      </w:r>
    </w:p>
    <w:p w14:paraId="198E4AB4" w14:textId="21A73E34" w:rsidR="00D70056" w:rsidRPr="009B650D" w:rsidRDefault="00D70056" w:rsidP="00AC1F84">
      <w:pPr>
        <w:pStyle w:val="Titre2"/>
        <w:rPr>
          <w:rFonts w:ascii="Calibri" w:hAnsi="Calibri" w:cs="Calibri"/>
          <w:i w:val="0"/>
          <w:iCs w:val="0"/>
          <w:sz w:val="22"/>
          <w:szCs w:val="22"/>
        </w:rPr>
      </w:pPr>
      <w:bookmarkStart w:id="46" w:name="_Toc227591179"/>
      <w:r w:rsidRPr="009B650D">
        <w:rPr>
          <w:rFonts w:ascii="Calibri" w:hAnsi="Calibri" w:cs="Calibri"/>
          <w:i w:val="0"/>
          <w:iCs w:val="0"/>
          <w:sz w:val="22"/>
          <w:szCs w:val="22"/>
        </w:rPr>
        <w:t>S</w:t>
      </w:r>
      <w:r w:rsidR="00AC1F84" w:rsidRPr="009B650D">
        <w:rPr>
          <w:rFonts w:ascii="Calibri" w:hAnsi="Calibri" w:cs="Calibri"/>
          <w:i w:val="0"/>
          <w:iCs w:val="0"/>
          <w:sz w:val="22"/>
          <w:szCs w:val="22"/>
        </w:rPr>
        <w:t>ection</w:t>
      </w:r>
      <w:r w:rsidRPr="009B650D">
        <w:rPr>
          <w:rFonts w:ascii="Calibri" w:hAnsi="Calibri" w:cs="Calibri"/>
          <w:i w:val="0"/>
          <w:iCs w:val="0"/>
          <w:sz w:val="22"/>
          <w:szCs w:val="22"/>
        </w:rPr>
        <w:t xml:space="preserve"> VII</w:t>
      </w:r>
      <w:r w:rsidR="00832FB5" w:rsidRPr="009B650D">
        <w:rPr>
          <w:rFonts w:ascii="Calibri" w:hAnsi="Calibri" w:cs="Calibri"/>
          <w:i w:val="0"/>
          <w:iCs w:val="0"/>
          <w:sz w:val="22"/>
          <w:szCs w:val="22"/>
        </w:rPr>
        <w:t xml:space="preserve"> - </w:t>
      </w:r>
      <w:r w:rsidRPr="009B650D">
        <w:rPr>
          <w:rFonts w:ascii="Calibri" w:hAnsi="Calibri" w:cs="Calibri"/>
          <w:i w:val="0"/>
          <w:iCs w:val="0"/>
          <w:sz w:val="22"/>
          <w:szCs w:val="22"/>
        </w:rPr>
        <w:t>MODIFICATION D’UN CONTRAT</w:t>
      </w:r>
      <w:bookmarkEnd w:id="46"/>
    </w:p>
    <w:p w14:paraId="02D4A38D" w14:textId="08FDF531" w:rsidR="00D70056" w:rsidRPr="009B650D" w:rsidRDefault="00D70056" w:rsidP="00CD5191">
      <w:pPr>
        <w:pStyle w:val="Titre3"/>
        <w:numPr>
          <w:ilvl w:val="0"/>
          <w:numId w:val="13"/>
        </w:numPr>
        <w:ind w:left="567" w:hanging="567"/>
        <w:rPr>
          <w:rFonts w:ascii="Calibri" w:hAnsi="Calibri" w:cs="Calibri"/>
          <w:sz w:val="22"/>
          <w:szCs w:val="22"/>
        </w:rPr>
      </w:pPr>
      <w:bookmarkStart w:id="47" w:name="_Toc227591180"/>
      <w:r w:rsidRPr="009B650D">
        <w:rPr>
          <w:rFonts w:ascii="Calibri" w:hAnsi="Calibri" w:cs="Calibri"/>
          <w:sz w:val="22"/>
          <w:szCs w:val="22"/>
        </w:rPr>
        <w:t>Modification d’un contrat</w:t>
      </w:r>
      <w:bookmarkEnd w:id="47"/>
    </w:p>
    <w:p w14:paraId="329308A1" w14:textId="77777777" w:rsidR="00D70056" w:rsidRPr="009B650D" w:rsidRDefault="00D70056" w:rsidP="00D70056">
      <w:pPr>
        <w:pStyle w:val="paragraphe"/>
        <w:spacing w:before="0"/>
        <w:rPr>
          <w:rFonts w:ascii="Calibri" w:hAnsi="Calibri" w:cs="Calibri"/>
          <w:sz w:val="22"/>
          <w:szCs w:val="22"/>
          <w:lang w:val="fr-CA"/>
        </w:rPr>
      </w:pPr>
    </w:p>
    <w:p w14:paraId="4DBEC901" w14:textId="0B12A069" w:rsidR="00D70056" w:rsidRPr="009B650D" w:rsidRDefault="00D70056" w:rsidP="00D70056">
      <w:pPr>
        <w:pStyle w:val="paragraphe"/>
        <w:spacing w:before="0"/>
        <w:rPr>
          <w:rFonts w:ascii="Calibri" w:hAnsi="Calibri" w:cs="Calibri"/>
          <w:sz w:val="22"/>
          <w:szCs w:val="22"/>
          <w:lang w:val="fr-CA"/>
        </w:rPr>
      </w:pPr>
      <w:r w:rsidRPr="009B650D">
        <w:rPr>
          <w:rFonts w:ascii="Calibri" w:hAnsi="Calibri" w:cs="Calibri"/>
          <w:sz w:val="22"/>
          <w:szCs w:val="22"/>
          <w:lang w:val="fr-CA"/>
        </w:rPr>
        <w:t>Toute modification apportée à un contrat et qui a pour effet d’en augmenter le prix doit être justifiée par la personne responsable de la gestion de ce contrat, en considérant les règles applicables pour autoriser une telle modification.</w:t>
      </w:r>
    </w:p>
    <w:p w14:paraId="2B3204E7" w14:textId="77777777" w:rsidR="00D70056" w:rsidRPr="009B650D" w:rsidRDefault="00D70056" w:rsidP="00D70056">
      <w:pPr>
        <w:pStyle w:val="paragraphe"/>
        <w:spacing w:before="0"/>
        <w:rPr>
          <w:rFonts w:ascii="Calibri" w:hAnsi="Calibri" w:cs="Calibri"/>
          <w:sz w:val="22"/>
          <w:szCs w:val="22"/>
          <w:lang w:val="fr-CA"/>
        </w:rPr>
      </w:pPr>
    </w:p>
    <w:p w14:paraId="5AA45F23" w14:textId="333A3C93" w:rsidR="00D70056" w:rsidRPr="009B650D" w:rsidRDefault="00D70056" w:rsidP="00AC1F84">
      <w:pPr>
        <w:pStyle w:val="paragraphe"/>
        <w:spacing w:before="0"/>
        <w:rPr>
          <w:rFonts w:ascii="Calibri" w:hAnsi="Calibri" w:cs="Calibri"/>
          <w:sz w:val="22"/>
          <w:szCs w:val="22"/>
          <w:lang w:val="fr-CA"/>
        </w:rPr>
      </w:pPr>
      <w:r w:rsidRPr="009B650D">
        <w:rPr>
          <w:rFonts w:ascii="Calibri" w:hAnsi="Calibri" w:cs="Calibri"/>
          <w:sz w:val="22"/>
          <w:szCs w:val="22"/>
          <w:lang w:val="fr-CA"/>
        </w:rPr>
        <w:t xml:space="preserve">La Fédération ne peut modifier un contrat accordé à la suite </w:t>
      </w:r>
      <w:r w:rsidR="009B650D">
        <w:rPr>
          <w:rFonts w:ascii="Calibri" w:hAnsi="Calibri" w:cs="Calibri"/>
          <w:sz w:val="22"/>
          <w:szCs w:val="22"/>
          <w:lang w:val="fr-CA"/>
        </w:rPr>
        <w:t>d’une procédure d’attribution</w:t>
      </w:r>
      <w:r w:rsidRPr="009B650D">
        <w:rPr>
          <w:rFonts w:ascii="Calibri" w:hAnsi="Calibri" w:cs="Calibri"/>
          <w:sz w:val="22"/>
          <w:szCs w:val="22"/>
          <w:lang w:val="fr-CA"/>
        </w:rPr>
        <w:t>, sauf dans le cas où la modification constitue un accessoire à celui-ci et n’en change pas la nature.</w:t>
      </w:r>
    </w:p>
    <w:p w14:paraId="240F6489" w14:textId="2330FD81" w:rsidR="00D70056" w:rsidRPr="009B650D" w:rsidRDefault="00D70056" w:rsidP="00EC3025">
      <w:pPr>
        <w:pStyle w:val="Chapitre"/>
        <w:outlineLvl w:val="0"/>
        <w:rPr>
          <w:sz w:val="22"/>
          <w:szCs w:val="22"/>
        </w:rPr>
      </w:pPr>
      <w:bookmarkStart w:id="48" w:name="_Toc97913279"/>
      <w:bookmarkStart w:id="49" w:name="_Toc227591181"/>
      <w:r w:rsidRPr="009B650D">
        <w:rPr>
          <w:sz w:val="22"/>
          <w:szCs w:val="22"/>
        </w:rPr>
        <w:t>CHAPITRE IV</w:t>
      </w:r>
      <w:r w:rsidR="00832FB5" w:rsidRPr="009B650D">
        <w:rPr>
          <w:sz w:val="22"/>
          <w:szCs w:val="22"/>
        </w:rPr>
        <w:t xml:space="preserve"> - </w:t>
      </w:r>
      <w:r w:rsidRPr="009B650D">
        <w:rPr>
          <w:sz w:val="22"/>
          <w:szCs w:val="22"/>
        </w:rPr>
        <w:t>DISPOSITIONS ADMINISTRATIVES ET FINALES</w:t>
      </w:r>
      <w:bookmarkEnd w:id="48"/>
      <w:bookmarkEnd w:id="49"/>
    </w:p>
    <w:p w14:paraId="7D90A80B" w14:textId="523165A5" w:rsidR="00D70056" w:rsidRPr="009B650D" w:rsidRDefault="00D70056" w:rsidP="00CD5191">
      <w:pPr>
        <w:pStyle w:val="Titre3"/>
        <w:numPr>
          <w:ilvl w:val="0"/>
          <w:numId w:val="13"/>
        </w:numPr>
        <w:ind w:left="567" w:hanging="567"/>
        <w:rPr>
          <w:rFonts w:ascii="Calibri" w:hAnsi="Calibri" w:cs="Calibri"/>
          <w:sz w:val="22"/>
          <w:szCs w:val="22"/>
        </w:rPr>
      </w:pPr>
      <w:bookmarkStart w:id="50" w:name="_Toc227591182"/>
      <w:r w:rsidRPr="009B650D">
        <w:rPr>
          <w:rFonts w:ascii="Calibri" w:hAnsi="Calibri" w:cs="Calibri"/>
          <w:sz w:val="22"/>
          <w:szCs w:val="22"/>
        </w:rPr>
        <w:t>Application du règlement</w:t>
      </w:r>
      <w:bookmarkEnd w:id="50"/>
    </w:p>
    <w:p w14:paraId="318BAAC1" w14:textId="77777777" w:rsidR="00D70056" w:rsidRPr="009B650D" w:rsidRDefault="00D70056" w:rsidP="00D70056">
      <w:pPr>
        <w:pStyle w:val="paragraphe"/>
        <w:spacing w:before="0"/>
        <w:rPr>
          <w:rFonts w:ascii="Calibri" w:hAnsi="Calibri" w:cs="Calibri"/>
          <w:sz w:val="22"/>
          <w:szCs w:val="22"/>
          <w:lang w:val="fr-CA"/>
        </w:rPr>
      </w:pPr>
    </w:p>
    <w:p w14:paraId="56227239" w14:textId="77777777" w:rsidR="00D70056" w:rsidRPr="009B650D" w:rsidRDefault="00D70056" w:rsidP="00D70056">
      <w:pPr>
        <w:pStyle w:val="paragraphe"/>
        <w:spacing w:before="0"/>
        <w:rPr>
          <w:rFonts w:ascii="Calibri" w:hAnsi="Calibri" w:cs="Calibri"/>
          <w:sz w:val="22"/>
          <w:szCs w:val="22"/>
          <w:lang w:val="fr-CA"/>
        </w:rPr>
      </w:pPr>
      <w:r w:rsidRPr="009B650D">
        <w:rPr>
          <w:rFonts w:ascii="Calibri" w:hAnsi="Calibri" w:cs="Calibri"/>
          <w:sz w:val="22"/>
          <w:szCs w:val="22"/>
          <w:lang w:val="fr-CA"/>
        </w:rPr>
        <w:t xml:space="preserve">L’application du présent règlement est sous la responsabilité du directeur général de la Fédération. </w:t>
      </w:r>
    </w:p>
    <w:p w14:paraId="3C987B29" w14:textId="62B28CE0" w:rsidR="00D70056" w:rsidRPr="009B650D" w:rsidRDefault="00832FB5" w:rsidP="00CD5191">
      <w:pPr>
        <w:pStyle w:val="Titre3"/>
        <w:numPr>
          <w:ilvl w:val="0"/>
          <w:numId w:val="13"/>
        </w:numPr>
        <w:ind w:left="567" w:hanging="567"/>
        <w:rPr>
          <w:rFonts w:ascii="Calibri" w:hAnsi="Calibri" w:cs="Calibri"/>
          <w:sz w:val="22"/>
          <w:szCs w:val="22"/>
        </w:rPr>
      </w:pPr>
      <w:bookmarkStart w:id="51" w:name="_Toc227591183"/>
      <w:r w:rsidRPr="009B650D">
        <w:rPr>
          <w:rFonts w:ascii="Calibri" w:hAnsi="Calibri" w:cs="Calibri"/>
          <w:sz w:val="22"/>
          <w:szCs w:val="22"/>
        </w:rPr>
        <w:lastRenderedPageBreak/>
        <w:t>A</w:t>
      </w:r>
      <w:r w:rsidR="00D70056" w:rsidRPr="009B650D">
        <w:rPr>
          <w:rFonts w:ascii="Calibri" w:hAnsi="Calibri" w:cs="Calibri"/>
          <w:sz w:val="22"/>
          <w:szCs w:val="22"/>
        </w:rPr>
        <w:t>brogation du Règlement de gestion contractuel</w:t>
      </w:r>
      <w:r w:rsidR="0028647A" w:rsidRPr="009B650D">
        <w:rPr>
          <w:rFonts w:ascii="Calibri" w:hAnsi="Calibri" w:cs="Calibri"/>
          <w:sz w:val="22"/>
          <w:szCs w:val="22"/>
        </w:rPr>
        <w:t>le</w:t>
      </w:r>
      <w:r w:rsidR="00D70056" w:rsidRPr="009B650D">
        <w:rPr>
          <w:rFonts w:ascii="Calibri" w:hAnsi="Calibri" w:cs="Calibri"/>
          <w:sz w:val="22"/>
          <w:szCs w:val="22"/>
        </w:rPr>
        <w:t xml:space="preserve"> de 20</w:t>
      </w:r>
      <w:r w:rsidR="00EF645F" w:rsidRPr="009B650D">
        <w:rPr>
          <w:rFonts w:ascii="Calibri" w:hAnsi="Calibri" w:cs="Calibri"/>
          <w:sz w:val="22"/>
          <w:szCs w:val="22"/>
        </w:rPr>
        <w:t>22</w:t>
      </w:r>
      <w:bookmarkEnd w:id="51"/>
    </w:p>
    <w:p w14:paraId="40B9A891" w14:textId="77777777" w:rsidR="00D70056" w:rsidRPr="009B650D" w:rsidRDefault="00D70056" w:rsidP="00D70056">
      <w:pPr>
        <w:pStyle w:val="paragraphe"/>
        <w:spacing w:before="0"/>
        <w:rPr>
          <w:rFonts w:ascii="Calibri" w:hAnsi="Calibri" w:cs="Calibri"/>
          <w:sz w:val="22"/>
          <w:szCs w:val="22"/>
          <w:lang w:val="fr-CA"/>
        </w:rPr>
      </w:pPr>
    </w:p>
    <w:p w14:paraId="529DAF53" w14:textId="33FD9217" w:rsidR="00D70056" w:rsidRPr="009B650D" w:rsidRDefault="00D70056" w:rsidP="00D70056">
      <w:pPr>
        <w:pStyle w:val="paragraphe"/>
        <w:spacing w:before="0"/>
        <w:rPr>
          <w:rFonts w:ascii="Calibri" w:hAnsi="Calibri" w:cs="Calibri"/>
          <w:sz w:val="22"/>
          <w:szCs w:val="22"/>
          <w:lang w:val="fr-CA"/>
        </w:rPr>
      </w:pPr>
      <w:r w:rsidRPr="009B650D">
        <w:rPr>
          <w:rFonts w:ascii="Calibri" w:hAnsi="Calibri" w:cs="Calibri"/>
          <w:sz w:val="22"/>
          <w:szCs w:val="22"/>
          <w:lang w:val="fr-CA"/>
        </w:rPr>
        <w:t>Le présent règlement remplace et abroge</w:t>
      </w:r>
      <w:r w:rsidR="00BB5E73" w:rsidRPr="009B650D">
        <w:rPr>
          <w:rFonts w:ascii="Calibri" w:hAnsi="Calibri" w:cs="Calibri"/>
          <w:sz w:val="22"/>
          <w:szCs w:val="22"/>
          <w:lang w:val="fr-CA"/>
        </w:rPr>
        <w:t xml:space="preserve"> tout autre règlement antérieur relatif à la gestion contractuelle</w:t>
      </w:r>
      <w:r w:rsidRPr="009B650D">
        <w:rPr>
          <w:rFonts w:ascii="Calibri" w:hAnsi="Calibri" w:cs="Calibri"/>
          <w:sz w:val="22"/>
          <w:szCs w:val="22"/>
          <w:lang w:val="fr-CA"/>
        </w:rPr>
        <w:t xml:space="preserve">. </w:t>
      </w:r>
    </w:p>
    <w:p w14:paraId="065BDEB8" w14:textId="6E9318E7" w:rsidR="00D70056" w:rsidRPr="009B650D" w:rsidRDefault="00D70056" w:rsidP="00CD5191">
      <w:pPr>
        <w:pStyle w:val="Titre3"/>
        <w:numPr>
          <w:ilvl w:val="0"/>
          <w:numId w:val="13"/>
        </w:numPr>
        <w:ind w:left="567" w:hanging="567"/>
        <w:rPr>
          <w:rFonts w:ascii="Calibri" w:hAnsi="Calibri" w:cs="Calibri"/>
          <w:sz w:val="22"/>
          <w:szCs w:val="22"/>
        </w:rPr>
      </w:pPr>
      <w:bookmarkStart w:id="52" w:name="_Toc227591184"/>
      <w:r w:rsidRPr="009B650D">
        <w:rPr>
          <w:rFonts w:ascii="Calibri" w:hAnsi="Calibri" w:cs="Calibri"/>
          <w:sz w:val="22"/>
          <w:szCs w:val="22"/>
        </w:rPr>
        <w:t>Entrée en vigueur et publication</w:t>
      </w:r>
      <w:bookmarkEnd w:id="52"/>
    </w:p>
    <w:p w14:paraId="0D7BEAF9" w14:textId="77777777" w:rsidR="00D70056" w:rsidRPr="009B650D" w:rsidRDefault="00D70056" w:rsidP="00D70056">
      <w:pPr>
        <w:pStyle w:val="paragraphe"/>
        <w:keepNext/>
        <w:tabs>
          <w:tab w:val="left" w:pos="567"/>
        </w:tabs>
        <w:spacing w:before="0"/>
        <w:rPr>
          <w:rFonts w:ascii="Calibri" w:hAnsi="Calibri" w:cs="Calibri"/>
          <w:sz w:val="22"/>
          <w:szCs w:val="22"/>
          <w:lang w:val="fr-CA"/>
        </w:rPr>
      </w:pPr>
    </w:p>
    <w:p w14:paraId="6A861700" w14:textId="7EF90FB5" w:rsidR="00D70056" w:rsidRPr="009B650D" w:rsidRDefault="00D70056" w:rsidP="00AF68F1">
      <w:pPr>
        <w:pStyle w:val="paragraphe"/>
        <w:keepNext/>
        <w:tabs>
          <w:tab w:val="left" w:pos="567"/>
        </w:tabs>
        <w:spacing w:before="0"/>
        <w:rPr>
          <w:rFonts w:ascii="Calibri" w:hAnsi="Calibri" w:cs="Calibri"/>
          <w:sz w:val="22"/>
          <w:szCs w:val="22"/>
          <w:lang w:val="fr-CA"/>
        </w:rPr>
      </w:pPr>
      <w:r w:rsidRPr="009B650D">
        <w:rPr>
          <w:rFonts w:ascii="Calibri" w:hAnsi="Calibri" w:cs="Calibri"/>
          <w:sz w:val="22"/>
          <w:szCs w:val="22"/>
          <w:lang w:val="fr-CA"/>
        </w:rPr>
        <w:t xml:space="preserve">Le présent règlement entre en vigueur dès </w:t>
      </w:r>
      <w:r w:rsidR="00C87978" w:rsidRPr="009B650D">
        <w:rPr>
          <w:rFonts w:ascii="Calibri" w:hAnsi="Calibri" w:cs="Calibri"/>
          <w:sz w:val="22"/>
          <w:szCs w:val="22"/>
          <w:lang w:val="fr-CA"/>
        </w:rPr>
        <w:t>le 1</w:t>
      </w:r>
      <w:r w:rsidR="00C87978" w:rsidRPr="009B650D">
        <w:rPr>
          <w:rFonts w:ascii="Calibri" w:hAnsi="Calibri" w:cs="Calibri"/>
          <w:sz w:val="22"/>
          <w:szCs w:val="22"/>
          <w:vertAlign w:val="superscript"/>
          <w:lang w:val="fr-CA"/>
        </w:rPr>
        <w:t>er</w:t>
      </w:r>
      <w:r w:rsidR="00C87978" w:rsidRPr="009B650D">
        <w:rPr>
          <w:rFonts w:ascii="Calibri" w:hAnsi="Calibri" w:cs="Calibri"/>
          <w:sz w:val="22"/>
          <w:szCs w:val="22"/>
          <w:lang w:val="fr-CA"/>
        </w:rPr>
        <w:t xml:space="preserve"> avril 2026</w:t>
      </w:r>
      <w:r w:rsidR="007A5244">
        <w:rPr>
          <w:rFonts w:ascii="Calibri" w:hAnsi="Calibri" w:cs="Calibri"/>
          <w:sz w:val="22"/>
          <w:szCs w:val="22"/>
          <w:lang w:val="fr-CA"/>
        </w:rPr>
        <w:t xml:space="preserve"> </w:t>
      </w:r>
      <w:r w:rsidRPr="009B650D">
        <w:rPr>
          <w:rFonts w:ascii="Calibri" w:hAnsi="Calibri" w:cs="Calibri"/>
          <w:sz w:val="22"/>
          <w:szCs w:val="22"/>
          <w:lang w:val="fr-CA"/>
        </w:rPr>
        <w:t xml:space="preserve">et est publié sur le site Internet de la Fédération. </w:t>
      </w:r>
    </w:p>
    <w:p w14:paraId="352D409B" w14:textId="77777777" w:rsidR="00D70056" w:rsidRPr="009B650D" w:rsidRDefault="00D70056" w:rsidP="00D70056">
      <w:pPr>
        <w:rPr>
          <w:rFonts w:ascii="Calibri" w:hAnsi="Calibri" w:cs="Calibri"/>
          <w:sz w:val="22"/>
          <w:szCs w:val="22"/>
        </w:rPr>
      </w:pPr>
    </w:p>
    <w:tbl>
      <w:tblPr>
        <w:tblW w:w="9468" w:type="dxa"/>
        <w:tblCellMar>
          <w:left w:w="70" w:type="dxa"/>
          <w:right w:w="70" w:type="dxa"/>
        </w:tblCellMar>
        <w:tblLook w:val="0000" w:firstRow="0" w:lastRow="0" w:firstColumn="0" w:lastColumn="0" w:noHBand="0" w:noVBand="0"/>
      </w:tblPr>
      <w:tblGrid>
        <w:gridCol w:w="1170"/>
        <w:gridCol w:w="3150"/>
        <w:gridCol w:w="810"/>
        <w:gridCol w:w="1395"/>
        <w:gridCol w:w="2943"/>
      </w:tblGrid>
      <w:tr w:rsidR="00D70056" w:rsidRPr="009B650D" w14:paraId="5B98B991" w14:textId="77777777" w:rsidTr="001B3F01">
        <w:tc>
          <w:tcPr>
            <w:tcW w:w="1170" w:type="dxa"/>
          </w:tcPr>
          <w:p w14:paraId="2414397A" w14:textId="77777777" w:rsidR="00D70056" w:rsidRPr="009B650D" w:rsidRDefault="00D70056" w:rsidP="001B3F01">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r w:rsidRPr="009B650D">
              <w:rPr>
                <w:rFonts w:ascii="Calibri" w:hAnsi="Calibri" w:cs="Calibri"/>
                <w:sz w:val="22"/>
                <w:szCs w:val="22"/>
                <w:lang w:val="fr-FR"/>
              </w:rPr>
              <w:t>Adopté à</w:t>
            </w:r>
          </w:p>
        </w:tc>
        <w:tc>
          <w:tcPr>
            <w:tcW w:w="3150" w:type="dxa"/>
            <w:tcBorders>
              <w:bottom w:val="dotted" w:sz="4" w:space="0" w:color="auto"/>
            </w:tcBorders>
          </w:tcPr>
          <w:p w14:paraId="36EDB584" w14:textId="77777777" w:rsidR="00D70056" w:rsidRPr="009B650D" w:rsidRDefault="00D70056" w:rsidP="001B3F01">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p>
        </w:tc>
        <w:tc>
          <w:tcPr>
            <w:tcW w:w="810" w:type="dxa"/>
          </w:tcPr>
          <w:p w14:paraId="58596BA2" w14:textId="77777777" w:rsidR="00D70056" w:rsidRPr="009B650D" w:rsidRDefault="00D70056" w:rsidP="001B3F01">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r w:rsidRPr="009B650D">
              <w:rPr>
                <w:rFonts w:ascii="Calibri" w:hAnsi="Calibri" w:cs="Calibri"/>
                <w:sz w:val="22"/>
                <w:szCs w:val="22"/>
                <w:lang w:val="fr-FR"/>
              </w:rPr>
              <w:t>, ce</w:t>
            </w:r>
          </w:p>
        </w:tc>
        <w:tc>
          <w:tcPr>
            <w:tcW w:w="1395" w:type="dxa"/>
            <w:tcBorders>
              <w:bottom w:val="dotted" w:sz="4" w:space="0" w:color="auto"/>
            </w:tcBorders>
          </w:tcPr>
          <w:p w14:paraId="79830827" w14:textId="77777777" w:rsidR="00D70056" w:rsidRPr="009B650D" w:rsidRDefault="00D70056" w:rsidP="001B3F01">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p>
        </w:tc>
        <w:tc>
          <w:tcPr>
            <w:tcW w:w="2943" w:type="dxa"/>
          </w:tcPr>
          <w:p w14:paraId="32DCCC5C" w14:textId="2545A0A3" w:rsidR="00D70056" w:rsidRPr="009B650D" w:rsidRDefault="00D70056" w:rsidP="001B3F01">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r w:rsidRPr="009B650D">
              <w:rPr>
                <w:rFonts w:ascii="Calibri" w:hAnsi="Calibri" w:cs="Calibri"/>
                <w:sz w:val="22"/>
                <w:szCs w:val="22"/>
                <w:lang w:val="fr-FR"/>
              </w:rPr>
              <w:t>202</w:t>
            </w:r>
            <w:r w:rsidR="00EF645F" w:rsidRPr="009B650D">
              <w:rPr>
                <w:rFonts w:ascii="Calibri" w:hAnsi="Calibri" w:cs="Calibri"/>
                <w:sz w:val="22"/>
                <w:szCs w:val="22"/>
                <w:lang w:val="fr-FR"/>
              </w:rPr>
              <w:t>6</w:t>
            </w:r>
          </w:p>
        </w:tc>
      </w:tr>
    </w:tbl>
    <w:p w14:paraId="0D13C8D8" w14:textId="77777777" w:rsidR="00D70056" w:rsidRPr="009B650D" w:rsidRDefault="00D70056" w:rsidP="00D70056">
      <w:pPr>
        <w:rPr>
          <w:rFonts w:ascii="Calibri" w:hAnsi="Calibri" w:cs="Calibri"/>
          <w:sz w:val="22"/>
          <w:szCs w:val="22"/>
        </w:rPr>
      </w:pPr>
    </w:p>
    <w:p w14:paraId="4B0CBFCA" w14:textId="77777777" w:rsidR="00D70056" w:rsidRPr="009B650D" w:rsidRDefault="00D70056" w:rsidP="00D70056">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p>
    <w:tbl>
      <w:tblPr>
        <w:tblW w:w="9450" w:type="dxa"/>
        <w:tblCellMar>
          <w:left w:w="70" w:type="dxa"/>
          <w:right w:w="70" w:type="dxa"/>
        </w:tblCellMar>
        <w:tblLook w:val="0000" w:firstRow="0" w:lastRow="0" w:firstColumn="0" w:lastColumn="0" w:noHBand="0" w:noVBand="0"/>
      </w:tblPr>
      <w:tblGrid>
        <w:gridCol w:w="4320"/>
        <w:gridCol w:w="810"/>
        <w:gridCol w:w="4320"/>
      </w:tblGrid>
      <w:tr w:rsidR="00D70056" w:rsidRPr="009B650D" w14:paraId="70CA1A0C" w14:textId="77777777" w:rsidTr="001B3F01">
        <w:tc>
          <w:tcPr>
            <w:tcW w:w="4320" w:type="dxa"/>
          </w:tcPr>
          <w:p w14:paraId="43268080" w14:textId="77777777" w:rsidR="00D70056" w:rsidRPr="009B650D" w:rsidRDefault="00D70056" w:rsidP="001B3F01">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r w:rsidRPr="009B650D">
              <w:rPr>
                <w:rFonts w:ascii="Calibri" w:hAnsi="Calibri" w:cs="Calibri"/>
                <w:sz w:val="22"/>
                <w:szCs w:val="22"/>
                <w:lang w:val="fr-FR"/>
              </w:rPr>
              <w:t>Président</w:t>
            </w:r>
          </w:p>
        </w:tc>
        <w:tc>
          <w:tcPr>
            <w:tcW w:w="810" w:type="dxa"/>
          </w:tcPr>
          <w:p w14:paraId="371C795B" w14:textId="77777777" w:rsidR="00D70056" w:rsidRPr="009B650D" w:rsidRDefault="00D70056" w:rsidP="001B3F01">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p>
        </w:tc>
        <w:tc>
          <w:tcPr>
            <w:tcW w:w="4320" w:type="dxa"/>
          </w:tcPr>
          <w:p w14:paraId="5A685D24" w14:textId="77777777" w:rsidR="00D70056" w:rsidRPr="009B650D" w:rsidRDefault="00D70056" w:rsidP="001B3F01">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r w:rsidRPr="009B650D">
              <w:rPr>
                <w:rFonts w:ascii="Calibri" w:hAnsi="Calibri" w:cs="Calibri"/>
                <w:sz w:val="22"/>
                <w:szCs w:val="22"/>
                <w:lang w:val="fr-FR"/>
              </w:rPr>
              <w:t>Directeur général</w:t>
            </w:r>
          </w:p>
        </w:tc>
      </w:tr>
      <w:tr w:rsidR="00D70056" w:rsidRPr="009B650D" w14:paraId="0045D014" w14:textId="77777777" w:rsidTr="001B3F01">
        <w:tc>
          <w:tcPr>
            <w:tcW w:w="4320" w:type="dxa"/>
            <w:tcBorders>
              <w:bottom w:val="dotted" w:sz="4" w:space="0" w:color="auto"/>
            </w:tcBorders>
          </w:tcPr>
          <w:p w14:paraId="145634C0" w14:textId="77777777" w:rsidR="00D70056" w:rsidRPr="009B650D" w:rsidRDefault="00D70056" w:rsidP="001B3F01">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p>
          <w:p w14:paraId="4A325CED" w14:textId="77777777" w:rsidR="00D70056" w:rsidRPr="009B650D" w:rsidRDefault="00D70056" w:rsidP="001B3F01">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p>
          <w:p w14:paraId="0923CC43" w14:textId="77777777" w:rsidR="00D70056" w:rsidRPr="009B650D" w:rsidRDefault="00D70056" w:rsidP="001B3F01">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p>
        </w:tc>
        <w:tc>
          <w:tcPr>
            <w:tcW w:w="810" w:type="dxa"/>
          </w:tcPr>
          <w:p w14:paraId="3D5FE9DA" w14:textId="77777777" w:rsidR="00D70056" w:rsidRPr="009B650D" w:rsidRDefault="00D70056" w:rsidP="001B3F01">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p>
        </w:tc>
        <w:tc>
          <w:tcPr>
            <w:tcW w:w="4320" w:type="dxa"/>
            <w:tcBorders>
              <w:bottom w:val="dotted" w:sz="4" w:space="0" w:color="auto"/>
            </w:tcBorders>
          </w:tcPr>
          <w:p w14:paraId="239B1CED" w14:textId="77777777" w:rsidR="00D70056" w:rsidRPr="009B650D" w:rsidRDefault="00D70056" w:rsidP="001B3F01">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p>
          <w:p w14:paraId="10B16394" w14:textId="77777777" w:rsidR="00D70056" w:rsidRPr="009B650D" w:rsidRDefault="00D70056" w:rsidP="001B3F01">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p>
        </w:tc>
      </w:tr>
      <w:tr w:rsidR="00D70056" w:rsidRPr="009B650D" w14:paraId="19C64751" w14:textId="77777777" w:rsidTr="001B3F01">
        <w:tc>
          <w:tcPr>
            <w:tcW w:w="4320" w:type="dxa"/>
            <w:tcBorders>
              <w:top w:val="dotted" w:sz="4" w:space="0" w:color="auto"/>
            </w:tcBorders>
          </w:tcPr>
          <w:p w14:paraId="114C424C" w14:textId="77777777" w:rsidR="00D70056" w:rsidRPr="009B650D" w:rsidRDefault="00D70056" w:rsidP="001B3F01">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r w:rsidRPr="009B650D">
              <w:rPr>
                <w:rFonts w:ascii="Calibri" w:hAnsi="Calibri" w:cs="Calibri"/>
                <w:sz w:val="22"/>
                <w:szCs w:val="22"/>
                <w:lang w:val="fr-FR"/>
              </w:rPr>
              <w:t>Jacques Demers</w:t>
            </w:r>
          </w:p>
        </w:tc>
        <w:tc>
          <w:tcPr>
            <w:tcW w:w="810" w:type="dxa"/>
          </w:tcPr>
          <w:p w14:paraId="35980579" w14:textId="77777777" w:rsidR="00D70056" w:rsidRPr="009B650D" w:rsidRDefault="00D70056" w:rsidP="001B3F01">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p>
        </w:tc>
        <w:tc>
          <w:tcPr>
            <w:tcW w:w="4320" w:type="dxa"/>
            <w:tcBorders>
              <w:top w:val="dotted" w:sz="4" w:space="0" w:color="auto"/>
            </w:tcBorders>
          </w:tcPr>
          <w:p w14:paraId="2416CD14" w14:textId="36EEDE04" w:rsidR="00D70056" w:rsidRPr="009B650D" w:rsidRDefault="0028647A" w:rsidP="001B3F01">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r w:rsidRPr="009B650D">
              <w:rPr>
                <w:rFonts w:ascii="Calibri" w:hAnsi="Calibri" w:cs="Calibri"/>
                <w:sz w:val="22"/>
                <w:szCs w:val="22"/>
                <w:lang w:val="fr-FR"/>
              </w:rPr>
              <w:t>M</w:t>
            </w:r>
            <w:r w:rsidRPr="009B650D">
              <w:rPr>
                <w:rFonts w:ascii="Calibri" w:hAnsi="Calibri" w:cs="Calibri"/>
                <w:sz w:val="22"/>
                <w:szCs w:val="22"/>
                <w:vertAlign w:val="superscript"/>
                <w:lang w:val="fr-FR"/>
              </w:rPr>
              <w:t>e</w:t>
            </w:r>
            <w:r w:rsidRPr="009B650D">
              <w:rPr>
                <w:rFonts w:ascii="Calibri" w:hAnsi="Calibri" w:cs="Calibri"/>
                <w:sz w:val="22"/>
                <w:szCs w:val="22"/>
                <w:lang w:val="fr-FR"/>
              </w:rPr>
              <w:t xml:space="preserve"> </w:t>
            </w:r>
            <w:r w:rsidR="00D70056" w:rsidRPr="009B650D">
              <w:rPr>
                <w:rFonts w:ascii="Calibri" w:hAnsi="Calibri" w:cs="Calibri"/>
                <w:sz w:val="22"/>
                <w:szCs w:val="22"/>
                <w:lang w:val="fr-FR"/>
              </w:rPr>
              <w:t>Sylvain Lepage</w:t>
            </w:r>
          </w:p>
        </w:tc>
      </w:tr>
    </w:tbl>
    <w:p w14:paraId="66AABA1A" w14:textId="77777777" w:rsidR="00D70056" w:rsidRPr="009B650D" w:rsidRDefault="00D70056" w:rsidP="00D70056">
      <w:pPr>
        <w:rPr>
          <w:rFonts w:ascii="Calibri" w:hAnsi="Calibri" w:cs="Calibri"/>
          <w:sz w:val="22"/>
          <w:szCs w:val="22"/>
        </w:rPr>
      </w:pPr>
    </w:p>
    <w:p w14:paraId="4EF8A46F" w14:textId="77777777" w:rsidR="00AF68F1" w:rsidRDefault="00AF68F1">
      <w:pPr>
        <w:rPr>
          <w:rFonts w:ascii="Calibri" w:hAnsi="Calibri" w:cs="Calibri"/>
          <w:b/>
          <w:color w:val="626366"/>
          <w:sz w:val="22"/>
          <w:szCs w:val="22"/>
        </w:rPr>
      </w:pPr>
      <w:r>
        <w:rPr>
          <w:sz w:val="22"/>
          <w:szCs w:val="22"/>
        </w:rPr>
        <w:br w:type="page"/>
      </w:r>
    </w:p>
    <w:p w14:paraId="1A232B5F" w14:textId="3E8D54BD" w:rsidR="007C193F" w:rsidRPr="00504F6C" w:rsidRDefault="007C193F" w:rsidP="007C193F">
      <w:pPr>
        <w:pStyle w:val="Chapitre"/>
        <w:jc w:val="center"/>
        <w:rPr>
          <w:sz w:val="22"/>
          <w:szCs w:val="22"/>
        </w:rPr>
      </w:pPr>
      <w:r w:rsidRPr="00504F6C">
        <w:rPr>
          <w:sz w:val="22"/>
          <w:szCs w:val="22"/>
        </w:rPr>
        <w:lastRenderedPageBreak/>
        <w:t xml:space="preserve">ANNEXE </w:t>
      </w:r>
      <w:r>
        <w:rPr>
          <w:sz w:val="22"/>
          <w:szCs w:val="22"/>
        </w:rPr>
        <w:t>1</w:t>
      </w:r>
    </w:p>
    <w:p w14:paraId="52438A44" w14:textId="77777777" w:rsidR="007C193F" w:rsidRPr="00504F6C" w:rsidRDefault="007C193F" w:rsidP="007C193F">
      <w:pPr>
        <w:pStyle w:val="paragraphe"/>
        <w:tabs>
          <w:tab w:val="left" w:pos="4253"/>
        </w:tabs>
        <w:spacing w:before="0"/>
        <w:rPr>
          <w:rFonts w:ascii="Calibri" w:hAnsi="Calibri" w:cs="Calibri"/>
          <w:sz w:val="22"/>
          <w:szCs w:val="22"/>
          <w:lang w:val="fr-CA"/>
        </w:rPr>
      </w:pPr>
    </w:p>
    <w:p w14:paraId="041C39BC" w14:textId="77777777" w:rsidR="007C193F" w:rsidRPr="00504F6C" w:rsidRDefault="007C193F" w:rsidP="007C193F">
      <w:pPr>
        <w:pStyle w:val="paragraphe"/>
        <w:tabs>
          <w:tab w:val="left" w:pos="4253"/>
        </w:tabs>
        <w:spacing w:before="0"/>
        <w:jc w:val="center"/>
        <w:rPr>
          <w:rFonts w:ascii="Calibri" w:hAnsi="Calibri" w:cs="Calibri"/>
          <w:b/>
          <w:sz w:val="22"/>
          <w:szCs w:val="22"/>
          <w:lang w:val="fr-CA"/>
        </w:rPr>
      </w:pPr>
      <w:r w:rsidRPr="00504F6C">
        <w:rPr>
          <w:rFonts w:ascii="Calibri" w:hAnsi="Calibri" w:cs="Calibri"/>
          <w:b/>
          <w:sz w:val="22"/>
          <w:szCs w:val="22"/>
          <w:lang w:val="fr-CA"/>
        </w:rPr>
        <w:t>DÉCLARATION DU SOUMISSIONNAIRE</w:t>
      </w:r>
    </w:p>
    <w:p w14:paraId="49DF8B68" w14:textId="77777777" w:rsidR="007C193F" w:rsidRPr="00504F6C" w:rsidRDefault="007C193F" w:rsidP="007C193F">
      <w:pPr>
        <w:pStyle w:val="paragraphe"/>
        <w:pBdr>
          <w:bottom w:val="single" w:sz="4" w:space="1" w:color="auto"/>
        </w:pBdr>
        <w:tabs>
          <w:tab w:val="left" w:pos="4253"/>
        </w:tabs>
        <w:spacing w:before="0"/>
        <w:jc w:val="center"/>
        <w:rPr>
          <w:rFonts w:ascii="Calibri" w:hAnsi="Calibri" w:cs="Calibri"/>
          <w:bCs/>
          <w:sz w:val="22"/>
          <w:szCs w:val="22"/>
          <w:lang w:val="fr-CA"/>
        </w:rPr>
      </w:pPr>
      <w:r w:rsidRPr="00504F6C">
        <w:rPr>
          <w:rFonts w:ascii="Calibri" w:hAnsi="Calibri" w:cs="Calibri"/>
          <w:bCs/>
          <w:sz w:val="22"/>
          <w:szCs w:val="22"/>
          <w:lang w:val="fr-CA"/>
        </w:rPr>
        <w:t>(Gestion contractuelle)</w:t>
      </w:r>
    </w:p>
    <w:p w14:paraId="1FF3F1C5" w14:textId="77777777" w:rsidR="007C193F" w:rsidRPr="00504F6C" w:rsidRDefault="007C193F" w:rsidP="007C193F">
      <w:pPr>
        <w:pStyle w:val="paragraphe"/>
        <w:tabs>
          <w:tab w:val="left" w:pos="4253"/>
        </w:tabs>
        <w:spacing w:before="0"/>
        <w:rPr>
          <w:rFonts w:ascii="Calibri" w:hAnsi="Calibri" w:cs="Calibri"/>
          <w:sz w:val="22"/>
          <w:szCs w:val="22"/>
          <w:lang w:val="fr-CA"/>
        </w:rPr>
      </w:pPr>
    </w:p>
    <w:p w14:paraId="6C8ED600" w14:textId="77777777" w:rsidR="007C193F" w:rsidRPr="00504F6C" w:rsidRDefault="007C193F" w:rsidP="007C193F">
      <w:pPr>
        <w:pStyle w:val="paragraphe"/>
        <w:tabs>
          <w:tab w:val="left" w:pos="4253"/>
        </w:tabs>
        <w:spacing w:before="0"/>
        <w:rPr>
          <w:rFonts w:ascii="Calibri" w:hAnsi="Calibri" w:cs="Calibri"/>
          <w:sz w:val="22"/>
          <w:szCs w:val="22"/>
          <w:lang w:val="fr-CA"/>
        </w:rPr>
      </w:pPr>
    </w:p>
    <w:p w14:paraId="3EB4AA1F" w14:textId="77777777" w:rsidR="007C193F" w:rsidRPr="00504F6C" w:rsidRDefault="007C193F" w:rsidP="007C193F">
      <w:pPr>
        <w:pStyle w:val="paragraphe"/>
        <w:tabs>
          <w:tab w:val="left" w:pos="4253"/>
        </w:tabs>
        <w:spacing w:before="0"/>
        <w:jc w:val="left"/>
        <w:rPr>
          <w:rFonts w:ascii="Calibri" w:hAnsi="Calibri" w:cs="Calibri"/>
          <w:sz w:val="22"/>
          <w:szCs w:val="22"/>
          <w:lang w:val="fr-CA"/>
        </w:rPr>
      </w:pPr>
      <w:r w:rsidRPr="00504F6C">
        <w:rPr>
          <w:rFonts w:ascii="Calibri" w:hAnsi="Calibri" w:cs="Calibri"/>
          <w:sz w:val="22"/>
          <w:szCs w:val="22"/>
          <w:lang w:val="fr-CA"/>
        </w:rPr>
        <w:t>Je, soussigné(e), soumissionnaire ou représentant du soumissionnaire ____________________, déclare solennellement qu’au meilleur de ma connaissance :</w:t>
      </w:r>
    </w:p>
    <w:p w14:paraId="33EF454C" w14:textId="77777777" w:rsidR="007C193F" w:rsidRPr="00504F6C" w:rsidRDefault="007C193F" w:rsidP="007C193F">
      <w:pPr>
        <w:pStyle w:val="paragraphe"/>
        <w:tabs>
          <w:tab w:val="left" w:pos="4253"/>
        </w:tabs>
        <w:spacing w:before="0"/>
        <w:jc w:val="left"/>
        <w:rPr>
          <w:rFonts w:ascii="Calibri" w:hAnsi="Calibri" w:cs="Calibri"/>
          <w:sz w:val="22"/>
          <w:szCs w:val="22"/>
          <w:lang w:val="fr-CA"/>
        </w:rPr>
      </w:pPr>
    </w:p>
    <w:p w14:paraId="7D424CDF" w14:textId="77777777" w:rsidR="007C193F" w:rsidRPr="00504F6C" w:rsidRDefault="007C193F" w:rsidP="007C193F">
      <w:pPr>
        <w:pStyle w:val="paragraphe"/>
        <w:tabs>
          <w:tab w:val="left" w:pos="567"/>
          <w:tab w:val="left" w:pos="4253"/>
        </w:tabs>
        <w:spacing w:before="0"/>
        <w:ind w:left="567" w:hanging="567"/>
        <w:rPr>
          <w:rFonts w:ascii="Calibri" w:hAnsi="Calibri" w:cs="Calibri"/>
          <w:sz w:val="22"/>
          <w:szCs w:val="22"/>
          <w:lang w:val="fr-CA"/>
        </w:rPr>
      </w:pPr>
      <w:r w:rsidRPr="00504F6C">
        <w:rPr>
          <w:rFonts w:ascii="Calibri" w:hAnsi="Calibri" w:cs="Calibri"/>
          <w:sz w:val="22"/>
          <w:szCs w:val="22"/>
          <w:lang w:val="fr-CA"/>
        </w:rPr>
        <w:t>a)</w:t>
      </w:r>
      <w:r w:rsidRPr="00504F6C">
        <w:rPr>
          <w:rFonts w:ascii="Calibri" w:hAnsi="Calibri" w:cs="Calibri"/>
          <w:sz w:val="22"/>
          <w:szCs w:val="22"/>
          <w:lang w:val="fr-CA"/>
        </w:rPr>
        <w:tab/>
        <w:t>la présente soumission a été préparée et déposée sans qu’il y ait eu collusion, communication, entente ou arrangement avec toute autre personne en contravention à toute loi visant à lutter contre le truquage des offres;</w:t>
      </w:r>
    </w:p>
    <w:p w14:paraId="738C062A" w14:textId="77777777" w:rsidR="007C193F" w:rsidRPr="00504F6C" w:rsidRDefault="007C193F" w:rsidP="007C193F">
      <w:pPr>
        <w:pStyle w:val="paragraphe"/>
        <w:tabs>
          <w:tab w:val="left" w:pos="567"/>
          <w:tab w:val="left" w:pos="4253"/>
        </w:tabs>
        <w:spacing w:before="0"/>
        <w:ind w:left="567" w:hanging="567"/>
        <w:rPr>
          <w:rFonts w:ascii="Calibri" w:hAnsi="Calibri" w:cs="Calibri"/>
          <w:sz w:val="22"/>
          <w:szCs w:val="22"/>
          <w:lang w:val="fr-CA"/>
        </w:rPr>
      </w:pPr>
    </w:p>
    <w:p w14:paraId="5DD55C89" w14:textId="77777777" w:rsidR="007C193F" w:rsidRPr="00504F6C" w:rsidRDefault="007C193F" w:rsidP="007C193F">
      <w:pPr>
        <w:pStyle w:val="paragraphe"/>
        <w:tabs>
          <w:tab w:val="left" w:pos="567"/>
          <w:tab w:val="left" w:pos="4253"/>
        </w:tabs>
        <w:spacing w:before="0"/>
        <w:ind w:left="567" w:hanging="567"/>
        <w:rPr>
          <w:rFonts w:ascii="Calibri" w:hAnsi="Calibri" w:cs="Calibri"/>
          <w:sz w:val="22"/>
          <w:szCs w:val="22"/>
          <w:lang w:val="fr-CA"/>
        </w:rPr>
      </w:pPr>
      <w:r w:rsidRPr="00504F6C">
        <w:rPr>
          <w:rFonts w:ascii="Calibri" w:hAnsi="Calibri" w:cs="Calibri"/>
          <w:sz w:val="22"/>
          <w:szCs w:val="22"/>
          <w:lang w:val="fr-CA"/>
        </w:rPr>
        <w:t>b)</w:t>
      </w:r>
      <w:r w:rsidRPr="00504F6C">
        <w:rPr>
          <w:rFonts w:ascii="Calibri" w:hAnsi="Calibri" w:cs="Calibri"/>
          <w:sz w:val="22"/>
          <w:szCs w:val="22"/>
          <w:lang w:val="fr-CA"/>
        </w:rPr>
        <w:tab/>
        <w:t>ni moi ni aucun des collaborateurs, représentants ou employés du soumissionnaire ne nous sommes livrés à des gestes d’intimidation, de trafic d’influence ou de corruption, à l’endroit d’un administrateur, d’un fonctionnaire ou employé ou de toute autre personne œuvrant pour la Fédération ainsi que tout membre d’un conseil, d’un employé ou d’un fonctionnaire d’une municipalité bénéficiant du contrat à venir dans la cadre de la présente demande de soumissions.</w:t>
      </w:r>
    </w:p>
    <w:p w14:paraId="5D4BE788" w14:textId="77777777" w:rsidR="007C193F" w:rsidRPr="00504F6C" w:rsidRDefault="007C193F" w:rsidP="007C193F">
      <w:pPr>
        <w:pStyle w:val="paragraphe"/>
        <w:tabs>
          <w:tab w:val="left" w:pos="4253"/>
        </w:tabs>
        <w:spacing w:before="0"/>
        <w:rPr>
          <w:rFonts w:ascii="Calibri" w:hAnsi="Calibri" w:cs="Calibri"/>
          <w:sz w:val="22"/>
          <w:szCs w:val="22"/>
          <w:lang w:val="fr-CA"/>
        </w:rPr>
      </w:pPr>
    </w:p>
    <w:p w14:paraId="43FE3E99" w14:textId="77777777" w:rsidR="007C193F" w:rsidRPr="00504F6C" w:rsidRDefault="007C193F" w:rsidP="007C193F">
      <w:pPr>
        <w:pStyle w:val="paragraphe"/>
        <w:tabs>
          <w:tab w:val="left" w:pos="4253"/>
        </w:tabs>
        <w:spacing w:before="0"/>
        <w:rPr>
          <w:rFonts w:ascii="Calibri" w:hAnsi="Calibri" w:cs="Calibri"/>
          <w:sz w:val="22"/>
          <w:szCs w:val="22"/>
          <w:lang w:val="fr-CA"/>
        </w:rPr>
      </w:pPr>
    </w:p>
    <w:p w14:paraId="0BB44688" w14:textId="5DED18E5" w:rsidR="007C193F" w:rsidRPr="00504F6C" w:rsidRDefault="007C193F" w:rsidP="007C193F">
      <w:pPr>
        <w:tabs>
          <w:tab w:val="left" w:pos="1120"/>
          <w:tab w:val="left" w:pos="2420"/>
        </w:tabs>
        <w:rPr>
          <w:rFonts w:ascii="Calibri" w:eastAsia="Calibri" w:hAnsi="Calibri" w:cs="Calibri"/>
          <w:sz w:val="22"/>
          <w:szCs w:val="22"/>
        </w:rPr>
      </w:pPr>
      <w:r w:rsidRPr="00504F6C">
        <w:rPr>
          <w:rFonts w:ascii="Calibri" w:eastAsia="Calibri" w:hAnsi="Calibri" w:cs="Calibri"/>
          <w:sz w:val="22"/>
          <w:szCs w:val="22"/>
        </w:rPr>
        <w:t>Et j'ai signé</w:t>
      </w:r>
      <w:r w:rsidR="00EA3176">
        <w:rPr>
          <w:rFonts w:ascii="Calibri" w:eastAsia="Calibri" w:hAnsi="Calibri" w:cs="Calibri"/>
          <w:sz w:val="22"/>
          <w:szCs w:val="22"/>
        </w:rPr>
        <w:t xml:space="preserve">, ce </w:t>
      </w:r>
      <w:r w:rsidR="00EA3176" w:rsidRPr="00EA3176">
        <w:rPr>
          <w:rFonts w:ascii="Calibri" w:eastAsia="Calibri" w:hAnsi="Calibri" w:cs="Calibri"/>
          <w:sz w:val="22"/>
          <w:szCs w:val="22"/>
          <w:highlight w:val="lightGray"/>
        </w:rPr>
        <w:t>[insérer la date]</w:t>
      </w:r>
      <w:r w:rsidRPr="00504F6C">
        <w:rPr>
          <w:rFonts w:ascii="Calibri" w:eastAsia="Calibri" w:hAnsi="Calibri" w:cs="Calibri"/>
          <w:sz w:val="22"/>
          <w:szCs w:val="22"/>
        </w:rPr>
        <w:t xml:space="preserve"> :</w:t>
      </w:r>
    </w:p>
    <w:p w14:paraId="1E0285CE" w14:textId="77777777" w:rsidR="007C193F" w:rsidRPr="00504F6C" w:rsidRDefault="007C193F" w:rsidP="007C193F">
      <w:pPr>
        <w:tabs>
          <w:tab w:val="left" w:pos="1120"/>
          <w:tab w:val="left" w:pos="2420"/>
        </w:tabs>
        <w:rPr>
          <w:rFonts w:ascii="Calibri" w:eastAsia="Calibri" w:hAnsi="Calibri" w:cs="Calibri"/>
          <w:sz w:val="22"/>
          <w:szCs w:val="22"/>
        </w:rPr>
      </w:pPr>
    </w:p>
    <w:p w14:paraId="61D404BA" w14:textId="77777777" w:rsidR="007C193F" w:rsidRPr="00504F6C" w:rsidRDefault="007C193F" w:rsidP="007C193F">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p>
    <w:tbl>
      <w:tblPr>
        <w:tblW w:w="6300" w:type="dxa"/>
        <w:tblCellMar>
          <w:left w:w="70" w:type="dxa"/>
          <w:right w:w="70" w:type="dxa"/>
        </w:tblCellMar>
        <w:tblLook w:val="0000" w:firstRow="0" w:lastRow="0" w:firstColumn="0" w:lastColumn="0" w:noHBand="0" w:noVBand="0"/>
      </w:tblPr>
      <w:tblGrid>
        <w:gridCol w:w="6300"/>
      </w:tblGrid>
      <w:tr w:rsidR="007C193F" w:rsidRPr="00504F6C" w14:paraId="5CFD4995" w14:textId="77777777" w:rsidTr="000C1D2B">
        <w:tc>
          <w:tcPr>
            <w:tcW w:w="6300" w:type="dxa"/>
            <w:tcBorders>
              <w:bottom w:val="dotted" w:sz="4" w:space="0" w:color="auto"/>
            </w:tcBorders>
          </w:tcPr>
          <w:p w14:paraId="1DC64C0F" w14:textId="77777777" w:rsidR="007C193F" w:rsidRPr="00504F6C" w:rsidRDefault="007C193F" w:rsidP="000C1D2B">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p>
          <w:p w14:paraId="5B6091EC" w14:textId="77777777" w:rsidR="007C193F" w:rsidRPr="00504F6C" w:rsidRDefault="007C193F" w:rsidP="000C1D2B">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p>
          <w:p w14:paraId="22CAE699" w14:textId="77777777" w:rsidR="007C193F" w:rsidRPr="00504F6C" w:rsidRDefault="007C193F" w:rsidP="000C1D2B">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p>
        </w:tc>
      </w:tr>
      <w:tr w:rsidR="007C193F" w:rsidRPr="00504F6C" w14:paraId="28EBFFF3" w14:textId="77777777" w:rsidTr="000C1D2B">
        <w:tc>
          <w:tcPr>
            <w:tcW w:w="6300" w:type="dxa"/>
            <w:tcBorders>
              <w:top w:val="dotted" w:sz="4" w:space="0" w:color="auto"/>
            </w:tcBorders>
          </w:tcPr>
          <w:p w14:paraId="7BFCB656" w14:textId="77777777" w:rsidR="007C193F" w:rsidRPr="00504F6C" w:rsidRDefault="007C193F" w:rsidP="000C1D2B">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p>
        </w:tc>
      </w:tr>
    </w:tbl>
    <w:p w14:paraId="00C6C6C0" w14:textId="462134D5" w:rsidR="007C193F" w:rsidRPr="00504F6C" w:rsidRDefault="00EA3176" w:rsidP="007C193F">
      <w:pPr>
        <w:rPr>
          <w:rFonts w:ascii="Calibri" w:hAnsi="Calibri" w:cs="Calibri"/>
          <w:sz w:val="22"/>
          <w:szCs w:val="22"/>
        </w:rPr>
      </w:pPr>
      <w:r w:rsidRPr="00EA3176">
        <w:rPr>
          <w:rFonts w:ascii="Calibri" w:eastAsia="Calibri" w:hAnsi="Calibri" w:cs="Calibri"/>
          <w:sz w:val="22"/>
          <w:szCs w:val="22"/>
          <w:highlight w:val="lightGray"/>
        </w:rPr>
        <w:t>[</w:t>
      </w:r>
      <w:proofErr w:type="gramStart"/>
      <w:r>
        <w:rPr>
          <w:rFonts w:ascii="Calibri" w:eastAsia="Calibri" w:hAnsi="Calibri" w:cs="Calibri"/>
          <w:sz w:val="22"/>
          <w:szCs w:val="22"/>
          <w:highlight w:val="lightGray"/>
        </w:rPr>
        <w:t>inscrire</w:t>
      </w:r>
      <w:proofErr w:type="gramEnd"/>
      <w:r>
        <w:rPr>
          <w:rFonts w:ascii="Calibri" w:eastAsia="Calibri" w:hAnsi="Calibri" w:cs="Calibri"/>
          <w:sz w:val="22"/>
          <w:szCs w:val="22"/>
          <w:highlight w:val="lightGray"/>
        </w:rPr>
        <w:t xml:space="preserve"> le nom complet de la personne qui signe</w:t>
      </w:r>
      <w:r w:rsidRPr="00EA3176">
        <w:rPr>
          <w:rFonts w:ascii="Calibri" w:eastAsia="Calibri" w:hAnsi="Calibri" w:cs="Calibri"/>
          <w:sz w:val="22"/>
          <w:szCs w:val="22"/>
          <w:highlight w:val="lightGray"/>
        </w:rPr>
        <w:t>]</w:t>
      </w:r>
    </w:p>
    <w:p w14:paraId="64C37370" w14:textId="77777777" w:rsidR="007C193F" w:rsidRPr="00504F6C" w:rsidRDefault="007C193F" w:rsidP="007C193F">
      <w:pPr>
        <w:tabs>
          <w:tab w:val="left" w:pos="1120"/>
          <w:tab w:val="left" w:pos="2420"/>
          <w:tab w:val="left" w:pos="4240"/>
        </w:tabs>
        <w:rPr>
          <w:rFonts w:ascii="Calibri" w:eastAsia="Calibri" w:hAnsi="Calibri" w:cs="Calibri"/>
          <w:sz w:val="22"/>
          <w:szCs w:val="22"/>
        </w:rPr>
      </w:pPr>
    </w:p>
    <w:p w14:paraId="393078AA" w14:textId="77777777" w:rsidR="007C193F" w:rsidRPr="00504F6C" w:rsidRDefault="007C193F" w:rsidP="007C193F">
      <w:pPr>
        <w:pStyle w:val="Chapitre"/>
        <w:jc w:val="center"/>
        <w:rPr>
          <w:sz w:val="22"/>
          <w:szCs w:val="22"/>
        </w:rPr>
      </w:pPr>
      <w:r w:rsidRPr="00504F6C">
        <w:rPr>
          <w:sz w:val="22"/>
          <w:szCs w:val="22"/>
        </w:rPr>
        <w:br w:type="page"/>
      </w:r>
      <w:r w:rsidRPr="00504F6C">
        <w:rPr>
          <w:sz w:val="22"/>
          <w:szCs w:val="22"/>
        </w:rPr>
        <w:lastRenderedPageBreak/>
        <w:t xml:space="preserve">ANNEXE </w:t>
      </w:r>
      <w:r>
        <w:rPr>
          <w:sz w:val="22"/>
          <w:szCs w:val="22"/>
        </w:rPr>
        <w:t>2</w:t>
      </w:r>
    </w:p>
    <w:p w14:paraId="1391E30F" w14:textId="77777777" w:rsidR="007C193F" w:rsidRPr="00504F6C" w:rsidRDefault="007C193F" w:rsidP="007C193F">
      <w:pPr>
        <w:pStyle w:val="paragraphe"/>
        <w:tabs>
          <w:tab w:val="left" w:pos="4253"/>
        </w:tabs>
        <w:spacing w:before="0"/>
        <w:rPr>
          <w:rFonts w:ascii="Calibri" w:hAnsi="Calibri" w:cs="Calibri"/>
          <w:sz w:val="22"/>
          <w:szCs w:val="22"/>
          <w:lang w:val="fr-CA"/>
        </w:rPr>
      </w:pPr>
    </w:p>
    <w:p w14:paraId="5EC06CFF" w14:textId="77777777" w:rsidR="007C193F" w:rsidRPr="00504F6C" w:rsidRDefault="007C193F" w:rsidP="007C193F">
      <w:pPr>
        <w:pStyle w:val="paragraphe"/>
        <w:pBdr>
          <w:bottom w:val="single" w:sz="4" w:space="1" w:color="auto"/>
        </w:pBdr>
        <w:tabs>
          <w:tab w:val="left" w:pos="4253"/>
        </w:tabs>
        <w:spacing w:before="0"/>
        <w:jc w:val="center"/>
        <w:rPr>
          <w:rFonts w:ascii="Calibri" w:hAnsi="Calibri" w:cs="Calibri"/>
          <w:b/>
          <w:sz w:val="22"/>
          <w:szCs w:val="22"/>
          <w:lang w:val="fr-CA"/>
        </w:rPr>
      </w:pPr>
      <w:r w:rsidRPr="00504F6C">
        <w:rPr>
          <w:rFonts w:ascii="Calibri" w:hAnsi="Calibri" w:cs="Calibri"/>
          <w:b/>
          <w:sz w:val="22"/>
          <w:szCs w:val="22"/>
          <w:lang w:val="fr-CA"/>
        </w:rPr>
        <w:t>DÉCLARATION DU MEMBRE D’UN COMITÉ DE SÉLECTION</w:t>
      </w:r>
    </w:p>
    <w:p w14:paraId="17225578" w14:textId="77777777" w:rsidR="007C193F" w:rsidRPr="00504F6C" w:rsidRDefault="007C193F" w:rsidP="007C193F">
      <w:pPr>
        <w:pStyle w:val="paragraphe"/>
        <w:tabs>
          <w:tab w:val="left" w:pos="4253"/>
        </w:tabs>
        <w:spacing w:before="0"/>
        <w:rPr>
          <w:rFonts w:ascii="Calibri" w:hAnsi="Calibri" w:cs="Calibri"/>
          <w:sz w:val="22"/>
          <w:szCs w:val="22"/>
          <w:lang w:val="fr-CA"/>
        </w:rPr>
      </w:pPr>
    </w:p>
    <w:p w14:paraId="1B35A67A" w14:textId="77777777" w:rsidR="007C193F" w:rsidRPr="00504F6C" w:rsidRDefault="007C193F" w:rsidP="007C193F">
      <w:pPr>
        <w:pStyle w:val="paragraphe"/>
        <w:tabs>
          <w:tab w:val="left" w:pos="4253"/>
        </w:tabs>
        <w:spacing w:before="0"/>
        <w:rPr>
          <w:rFonts w:ascii="Calibri" w:hAnsi="Calibri" w:cs="Calibri"/>
          <w:sz w:val="22"/>
          <w:szCs w:val="22"/>
          <w:lang w:val="fr-CA"/>
        </w:rPr>
      </w:pPr>
    </w:p>
    <w:p w14:paraId="74404D8A" w14:textId="0567049A" w:rsidR="007C193F" w:rsidRPr="00504F6C" w:rsidRDefault="007C193F" w:rsidP="007C193F">
      <w:pPr>
        <w:pStyle w:val="paragraphe"/>
        <w:tabs>
          <w:tab w:val="left" w:pos="4253"/>
        </w:tabs>
        <w:spacing w:before="0"/>
        <w:rPr>
          <w:rFonts w:ascii="Calibri" w:hAnsi="Calibri" w:cs="Calibri"/>
          <w:sz w:val="22"/>
          <w:szCs w:val="22"/>
          <w:lang w:val="fr-CA"/>
        </w:rPr>
      </w:pPr>
      <w:r w:rsidRPr="00504F6C">
        <w:rPr>
          <w:rFonts w:ascii="Calibri" w:hAnsi="Calibri" w:cs="Calibri"/>
          <w:sz w:val="22"/>
          <w:szCs w:val="22"/>
          <w:lang w:val="fr-CA"/>
        </w:rPr>
        <w:t xml:space="preserve">Je, soussigné(e), membre du comité de sélection relativement à </w:t>
      </w:r>
      <w:r w:rsidR="00EA3176" w:rsidRPr="00EA3176">
        <w:rPr>
          <w:rFonts w:ascii="Calibri" w:hAnsi="Calibri" w:cs="Calibri"/>
          <w:sz w:val="22"/>
          <w:szCs w:val="22"/>
          <w:highlight w:val="lightGray"/>
          <w:lang w:val="fr-CA"/>
        </w:rPr>
        <w:t>[</w:t>
      </w:r>
      <w:r w:rsidRPr="00EA3176">
        <w:rPr>
          <w:rFonts w:ascii="Calibri" w:hAnsi="Calibri" w:cs="Calibri"/>
          <w:sz w:val="22"/>
          <w:szCs w:val="22"/>
          <w:highlight w:val="lightGray"/>
          <w:lang w:val="fr-CA"/>
        </w:rPr>
        <w:t>identifier la demande soumissions publiques</w:t>
      </w:r>
      <w:r w:rsidR="00EA3176" w:rsidRPr="00EA3176">
        <w:rPr>
          <w:rFonts w:ascii="Calibri" w:hAnsi="Calibri" w:cs="Calibri"/>
          <w:sz w:val="22"/>
          <w:szCs w:val="22"/>
          <w:highlight w:val="lightGray"/>
          <w:lang w:val="fr-CA"/>
        </w:rPr>
        <w:t>]</w:t>
      </w:r>
      <w:r w:rsidRPr="00504F6C">
        <w:rPr>
          <w:rFonts w:ascii="Calibri" w:hAnsi="Calibri" w:cs="Calibri"/>
          <w:sz w:val="22"/>
          <w:szCs w:val="22"/>
          <w:lang w:val="fr-CA"/>
        </w:rPr>
        <w:t xml:space="preserve">, déclare solennellement n’avoir aucun intérêt pécuniaire particulier, direct ou indirect, à l’égard de cette </w:t>
      </w:r>
      <w:r>
        <w:rPr>
          <w:rFonts w:ascii="Calibri" w:hAnsi="Calibri" w:cs="Calibri"/>
          <w:sz w:val="22"/>
          <w:szCs w:val="22"/>
          <w:lang w:val="fr-CA"/>
        </w:rPr>
        <w:t>procédure d’attribution.</w:t>
      </w:r>
    </w:p>
    <w:p w14:paraId="61EBA250" w14:textId="77777777" w:rsidR="007C193F" w:rsidRPr="00504F6C" w:rsidRDefault="007C193F" w:rsidP="007C193F">
      <w:pPr>
        <w:pStyle w:val="paragraphe"/>
        <w:tabs>
          <w:tab w:val="left" w:pos="4253"/>
        </w:tabs>
        <w:spacing w:before="0"/>
        <w:rPr>
          <w:rFonts w:ascii="Calibri" w:hAnsi="Calibri" w:cs="Calibri"/>
          <w:sz w:val="22"/>
          <w:szCs w:val="22"/>
          <w:lang w:val="fr-CA"/>
        </w:rPr>
      </w:pPr>
    </w:p>
    <w:p w14:paraId="27BEC895" w14:textId="77777777" w:rsidR="007C193F" w:rsidRPr="00504F6C" w:rsidRDefault="007C193F" w:rsidP="007C193F">
      <w:pPr>
        <w:pStyle w:val="paragraphe"/>
        <w:tabs>
          <w:tab w:val="left" w:pos="4253"/>
        </w:tabs>
        <w:spacing w:before="0"/>
        <w:rPr>
          <w:rFonts w:ascii="Calibri" w:hAnsi="Calibri" w:cs="Calibri"/>
          <w:sz w:val="22"/>
          <w:szCs w:val="22"/>
          <w:lang w:val="fr-CA"/>
        </w:rPr>
      </w:pPr>
      <w:r w:rsidRPr="00504F6C">
        <w:rPr>
          <w:rFonts w:ascii="Calibri" w:hAnsi="Calibri" w:cs="Calibri"/>
          <w:sz w:val="22"/>
          <w:szCs w:val="22"/>
          <w:lang w:val="fr-CA"/>
        </w:rPr>
        <w:t>Je m’engage à ne pas divulguer le mandat qui m’a été confié par la Fédération québécoise des municipalités locales et régionales (FQM), de même qu’à ne pas utiliser, communiquer, tenter d’utiliser ou de communiquer, tant pendant mon mandat qu’après celui-ci, les renseignements obtenus dans l’exercice ou à l’occasion de l’exercice de mes fonctions de membre du comité de sélection.</w:t>
      </w:r>
    </w:p>
    <w:p w14:paraId="5D21B6B9" w14:textId="77777777" w:rsidR="007C193F" w:rsidRPr="00504F6C" w:rsidRDefault="007C193F" w:rsidP="007C193F">
      <w:pPr>
        <w:pStyle w:val="paragraphe"/>
        <w:spacing w:before="0"/>
        <w:rPr>
          <w:rFonts w:ascii="Calibri" w:hAnsi="Calibri" w:cs="Calibri"/>
          <w:sz w:val="22"/>
          <w:szCs w:val="22"/>
          <w:lang w:val="fr-CA"/>
        </w:rPr>
      </w:pPr>
    </w:p>
    <w:p w14:paraId="716BB2B1" w14:textId="77777777" w:rsidR="007C193F" w:rsidRPr="00504F6C" w:rsidRDefault="007C193F" w:rsidP="007C193F">
      <w:pPr>
        <w:pStyle w:val="paragraphe"/>
        <w:spacing w:before="0"/>
        <w:rPr>
          <w:rFonts w:ascii="Calibri" w:hAnsi="Calibri" w:cs="Calibri"/>
          <w:sz w:val="22"/>
          <w:szCs w:val="22"/>
          <w:lang w:val="fr-CA"/>
        </w:rPr>
      </w:pPr>
    </w:p>
    <w:p w14:paraId="4BB32830" w14:textId="398BEF6E" w:rsidR="007C193F" w:rsidRPr="00504F6C" w:rsidRDefault="007C193F" w:rsidP="007C193F">
      <w:pPr>
        <w:tabs>
          <w:tab w:val="left" w:pos="1120"/>
          <w:tab w:val="left" w:pos="2420"/>
        </w:tabs>
        <w:rPr>
          <w:rFonts w:ascii="Calibri" w:eastAsia="Calibri" w:hAnsi="Calibri" w:cs="Calibri"/>
          <w:sz w:val="22"/>
          <w:szCs w:val="22"/>
        </w:rPr>
      </w:pPr>
      <w:r w:rsidRPr="00504F6C">
        <w:rPr>
          <w:rFonts w:ascii="Calibri" w:eastAsia="Calibri" w:hAnsi="Calibri" w:cs="Calibri"/>
          <w:sz w:val="22"/>
          <w:szCs w:val="22"/>
        </w:rPr>
        <w:t>Et j'ai signé</w:t>
      </w:r>
      <w:r w:rsidR="00EA3176">
        <w:rPr>
          <w:rFonts w:ascii="Calibri" w:eastAsia="Calibri" w:hAnsi="Calibri" w:cs="Calibri"/>
          <w:sz w:val="22"/>
          <w:szCs w:val="22"/>
        </w:rPr>
        <w:t xml:space="preserve">, </w:t>
      </w:r>
      <w:r w:rsidR="00EA3176">
        <w:rPr>
          <w:rFonts w:ascii="Calibri" w:eastAsia="Calibri" w:hAnsi="Calibri" w:cs="Calibri"/>
          <w:sz w:val="22"/>
          <w:szCs w:val="22"/>
        </w:rPr>
        <w:t xml:space="preserve">ce </w:t>
      </w:r>
      <w:r w:rsidR="00EA3176" w:rsidRPr="00EA3176">
        <w:rPr>
          <w:rFonts w:ascii="Calibri" w:eastAsia="Calibri" w:hAnsi="Calibri" w:cs="Calibri"/>
          <w:sz w:val="22"/>
          <w:szCs w:val="22"/>
          <w:highlight w:val="lightGray"/>
        </w:rPr>
        <w:t>[insérer la date]</w:t>
      </w:r>
      <w:r w:rsidRPr="00504F6C">
        <w:rPr>
          <w:rFonts w:ascii="Calibri" w:eastAsia="Calibri" w:hAnsi="Calibri" w:cs="Calibri"/>
          <w:sz w:val="22"/>
          <w:szCs w:val="22"/>
        </w:rPr>
        <w:t xml:space="preserve"> :</w:t>
      </w:r>
    </w:p>
    <w:p w14:paraId="331984E4" w14:textId="77777777" w:rsidR="007C193F" w:rsidRPr="00504F6C" w:rsidRDefault="007C193F" w:rsidP="007C193F">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p>
    <w:tbl>
      <w:tblPr>
        <w:tblW w:w="6300" w:type="dxa"/>
        <w:tblCellMar>
          <w:left w:w="70" w:type="dxa"/>
          <w:right w:w="70" w:type="dxa"/>
        </w:tblCellMar>
        <w:tblLook w:val="0000" w:firstRow="0" w:lastRow="0" w:firstColumn="0" w:lastColumn="0" w:noHBand="0" w:noVBand="0"/>
      </w:tblPr>
      <w:tblGrid>
        <w:gridCol w:w="6300"/>
      </w:tblGrid>
      <w:tr w:rsidR="007C193F" w:rsidRPr="00504F6C" w14:paraId="5E3875AF" w14:textId="77777777" w:rsidTr="000C1D2B">
        <w:tc>
          <w:tcPr>
            <w:tcW w:w="6300" w:type="dxa"/>
            <w:tcBorders>
              <w:bottom w:val="dotted" w:sz="4" w:space="0" w:color="auto"/>
            </w:tcBorders>
          </w:tcPr>
          <w:p w14:paraId="750BF54B" w14:textId="77777777" w:rsidR="007C193F" w:rsidRPr="00504F6C" w:rsidRDefault="007C193F" w:rsidP="000C1D2B">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p>
          <w:p w14:paraId="66CE2F9C" w14:textId="77777777" w:rsidR="007C193F" w:rsidRPr="00504F6C" w:rsidRDefault="007C193F" w:rsidP="000C1D2B">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p>
          <w:p w14:paraId="0F056D22" w14:textId="77777777" w:rsidR="007C193F" w:rsidRPr="00504F6C" w:rsidRDefault="007C193F" w:rsidP="000C1D2B">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p>
        </w:tc>
      </w:tr>
      <w:tr w:rsidR="007C193F" w:rsidRPr="00504F6C" w14:paraId="3C9B4CBA" w14:textId="77777777" w:rsidTr="000C1D2B">
        <w:tc>
          <w:tcPr>
            <w:tcW w:w="6300" w:type="dxa"/>
            <w:tcBorders>
              <w:top w:val="dotted" w:sz="4" w:space="0" w:color="auto"/>
            </w:tcBorders>
          </w:tcPr>
          <w:p w14:paraId="3707AD97" w14:textId="16EFD9D2" w:rsidR="007C193F" w:rsidRPr="00504F6C" w:rsidRDefault="00EA3176" w:rsidP="000C1D2B">
            <w:pPr>
              <w:tabs>
                <w:tab w:val="left" w:pos="-1080"/>
                <w:tab w:val="left" w:pos="-720"/>
                <w:tab w:val="left" w:pos="0"/>
                <w:tab w:val="left" w:pos="720"/>
                <w:tab w:val="left" w:pos="1440"/>
                <w:tab w:val="left" w:pos="1800"/>
                <w:tab w:val="left" w:pos="2520"/>
                <w:tab w:val="left" w:pos="2610"/>
                <w:tab w:val="left" w:pos="4320"/>
              </w:tabs>
              <w:rPr>
                <w:rFonts w:ascii="Calibri" w:hAnsi="Calibri" w:cs="Calibri"/>
                <w:sz w:val="22"/>
                <w:szCs w:val="22"/>
                <w:lang w:val="fr-FR"/>
              </w:rPr>
            </w:pPr>
            <w:r w:rsidRPr="00EA3176">
              <w:rPr>
                <w:rFonts w:ascii="Calibri" w:hAnsi="Calibri" w:cs="Calibri"/>
                <w:sz w:val="22"/>
                <w:szCs w:val="22"/>
                <w:highlight w:val="lightGray"/>
                <w:lang w:val="fr-FR"/>
              </w:rPr>
              <w:t>[Nom complet du m</w:t>
            </w:r>
            <w:r w:rsidR="007C193F" w:rsidRPr="00EA3176">
              <w:rPr>
                <w:rFonts w:ascii="Calibri" w:hAnsi="Calibri" w:cs="Calibri"/>
                <w:sz w:val="22"/>
                <w:szCs w:val="22"/>
                <w:highlight w:val="lightGray"/>
                <w:lang w:val="fr-FR"/>
              </w:rPr>
              <w:t>embre du comité de sélection</w:t>
            </w:r>
            <w:r w:rsidRPr="00EA3176">
              <w:rPr>
                <w:rFonts w:ascii="Calibri" w:hAnsi="Calibri" w:cs="Calibri"/>
                <w:sz w:val="22"/>
                <w:szCs w:val="22"/>
                <w:highlight w:val="lightGray"/>
                <w:lang w:val="fr-FR"/>
              </w:rPr>
              <w:t>]</w:t>
            </w:r>
          </w:p>
        </w:tc>
      </w:tr>
    </w:tbl>
    <w:p w14:paraId="2CDB515D" w14:textId="77777777" w:rsidR="007C193F" w:rsidRPr="00504F6C" w:rsidRDefault="007C193F" w:rsidP="007C193F">
      <w:pPr>
        <w:tabs>
          <w:tab w:val="left" w:pos="1120"/>
          <w:tab w:val="left" w:pos="2420"/>
          <w:tab w:val="left" w:pos="4240"/>
        </w:tabs>
        <w:rPr>
          <w:rFonts w:ascii="Calibri" w:eastAsia="Calibri" w:hAnsi="Calibri" w:cs="Calibri"/>
          <w:sz w:val="22"/>
          <w:szCs w:val="22"/>
        </w:rPr>
      </w:pPr>
    </w:p>
    <w:p w14:paraId="74CD35CC" w14:textId="77777777" w:rsidR="007C193F" w:rsidRPr="00504F6C" w:rsidRDefault="007C193F" w:rsidP="007C193F">
      <w:pPr>
        <w:tabs>
          <w:tab w:val="left" w:pos="1120"/>
          <w:tab w:val="left" w:pos="2420"/>
          <w:tab w:val="left" w:pos="4240"/>
        </w:tabs>
        <w:rPr>
          <w:rFonts w:ascii="Calibri" w:eastAsia="Calibri" w:hAnsi="Calibri" w:cs="Calibri"/>
          <w:sz w:val="22"/>
          <w:szCs w:val="22"/>
        </w:rPr>
      </w:pPr>
    </w:p>
    <w:p w14:paraId="66B0B084" w14:textId="01031928" w:rsidR="00D70056" w:rsidRPr="00504F6C" w:rsidRDefault="00D70056" w:rsidP="007C193F">
      <w:pPr>
        <w:pStyle w:val="Chapitre"/>
        <w:rPr>
          <w:sz w:val="22"/>
          <w:szCs w:val="22"/>
        </w:rPr>
      </w:pPr>
    </w:p>
    <w:p w14:paraId="7E8C7C03" w14:textId="5E0C6A7B" w:rsidR="00832FB5" w:rsidRPr="000C140D" w:rsidRDefault="00832FB5" w:rsidP="007C193F">
      <w:pPr>
        <w:tabs>
          <w:tab w:val="left" w:pos="1120"/>
          <w:tab w:val="left" w:pos="2420"/>
          <w:tab w:val="left" w:pos="4240"/>
        </w:tabs>
      </w:pPr>
    </w:p>
    <w:sectPr w:rsidR="00832FB5" w:rsidRPr="000C140D" w:rsidSect="00AF68F1">
      <w:headerReference w:type="even" r:id="rId11"/>
      <w:headerReference w:type="default" r:id="rId12"/>
      <w:footerReference w:type="default" r:id="rId13"/>
      <w:headerReference w:type="first" r:id="rId14"/>
      <w:footerReference w:type="first" r:id="rId15"/>
      <w:pgSz w:w="12240" w:h="15840"/>
      <w:pgMar w:top="1304" w:right="1440" w:bottom="1298" w:left="1440" w:header="709"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29AA2" w14:textId="77777777" w:rsidR="00A3787A" w:rsidRDefault="00A3787A" w:rsidP="004C2A9A">
      <w:r>
        <w:separator/>
      </w:r>
    </w:p>
  </w:endnote>
  <w:endnote w:type="continuationSeparator" w:id="0">
    <w:p w14:paraId="1E601F21" w14:textId="77777777" w:rsidR="00A3787A" w:rsidRDefault="00A3787A" w:rsidP="004C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A155" w14:textId="77777777" w:rsidR="00CE7D07" w:rsidRDefault="00CE7D07" w:rsidP="00EB00D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33AFB23" w14:textId="77777777" w:rsidR="00CE7D07" w:rsidRDefault="00CE7D07" w:rsidP="00EB00D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913E" w14:textId="77777777" w:rsidR="00FD24C2" w:rsidRPr="00FD24C2" w:rsidRDefault="00FD24C2" w:rsidP="00FD24C2">
    <w:pPr>
      <w:pStyle w:val="Pieddepage"/>
      <w:ind w:right="-720"/>
      <w:rPr>
        <w:rFonts w:asciiTheme="minorHAnsi" w:hAnsiTheme="minorHAnsi" w:cstheme="minorHAnsi"/>
        <w:sz w:val="16"/>
        <w:szCs w:val="16"/>
      </w:rPr>
    </w:pPr>
  </w:p>
  <w:sdt>
    <w:sdtPr>
      <w:rPr>
        <w:rStyle w:val="Numrodepage"/>
        <w:rFonts w:asciiTheme="minorHAnsi" w:eastAsia="Times" w:hAnsiTheme="minorHAnsi" w:cstheme="minorHAnsi"/>
        <w:sz w:val="16"/>
        <w:szCs w:val="16"/>
      </w:rPr>
      <w:id w:val="1703435044"/>
      <w:docPartObj>
        <w:docPartGallery w:val="Page Numbers (Bottom of Page)"/>
        <w:docPartUnique/>
      </w:docPartObj>
    </w:sdtPr>
    <w:sdtContent>
      <w:p w14:paraId="4F9300A5" w14:textId="77777777" w:rsidR="00071A6B" w:rsidRPr="00FD24C2" w:rsidRDefault="00071A6B" w:rsidP="00071A6B">
        <w:pPr>
          <w:pStyle w:val="Pieddepage"/>
          <w:framePr w:wrap="none" w:vAnchor="text" w:hAnchor="page" w:x="10956" w:y="150"/>
          <w:rPr>
            <w:rStyle w:val="Numrodepage"/>
            <w:rFonts w:asciiTheme="minorHAnsi" w:eastAsia="Times" w:hAnsiTheme="minorHAnsi" w:cstheme="minorHAnsi"/>
            <w:sz w:val="16"/>
            <w:szCs w:val="16"/>
          </w:rPr>
        </w:pPr>
        <w:r w:rsidRPr="00FD24C2">
          <w:rPr>
            <w:rStyle w:val="Numrodepage"/>
            <w:rFonts w:asciiTheme="minorHAnsi" w:eastAsia="Times" w:hAnsiTheme="minorHAnsi" w:cstheme="minorHAnsi"/>
            <w:sz w:val="16"/>
            <w:szCs w:val="16"/>
          </w:rPr>
          <w:fldChar w:fldCharType="begin"/>
        </w:r>
        <w:r w:rsidRPr="00FD24C2">
          <w:rPr>
            <w:rStyle w:val="Numrodepage"/>
            <w:rFonts w:asciiTheme="minorHAnsi" w:eastAsia="Times" w:hAnsiTheme="minorHAnsi" w:cstheme="minorHAnsi"/>
            <w:sz w:val="16"/>
            <w:szCs w:val="16"/>
          </w:rPr>
          <w:instrText xml:space="preserve"> PAGE </w:instrText>
        </w:r>
        <w:r w:rsidRPr="00FD24C2">
          <w:rPr>
            <w:rStyle w:val="Numrodepage"/>
            <w:rFonts w:asciiTheme="minorHAnsi" w:eastAsia="Times" w:hAnsiTheme="minorHAnsi" w:cstheme="minorHAnsi"/>
            <w:sz w:val="16"/>
            <w:szCs w:val="16"/>
          </w:rPr>
          <w:fldChar w:fldCharType="separate"/>
        </w:r>
        <w:r w:rsidRPr="00FD24C2">
          <w:rPr>
            <w:rStyle w:val="Numrodepage"/>
            <w:rFonts w:asciiTheme="minorHAnsi" w:eastAsia="Times" w:hAnsiTheme="minorHAnsi" w:cstheme="minorHAnsi"/>
            <w:sz w:val="16"/>
            <w:szCs w:val="16"/>
          </w:rPr>
          <w:t>1</w:t>
        </w:r>
        <w:r w:rsidRPr="00FD24C2">
          <w:rPr>
            <w:rStyle w:val="Numrodepage"/>
            <w:rFonts w:asciiTheme="minorHAnsi" w:eastAsia="Times" w:hAnsiTheme="minorHAnsi" w:cstheme="minorHAnsi"/>
            <w:sz w:val="16"/>
            <w:szCs w:val="16"/>
          </w:rPr>
          <w:fldChar w:fldCharType="end"/>
        </w:r>
      </w:p>
    </w:sdtContent>
  </w:sdt>
  <w:p w14:paraId="544F0275" w14:textId="0DEB7988" w:rsidR="00FD24C2" w:rsidRPr="00FD24C2" w:rsidRDefault="00FD24C2" w:rsidP="00FD24C2">
    <w:pPr>
      <w:pStyle w:val="Pieddepage"/>
      <w:shd w:val="clear" w:color="auto" w:fill="EDF5D8"/>
      <w:tabs>
        <w:tab w:val="left" w:pos="90"/>
      </w:tabs>
      <w:rPr>
        <w:rStyle w:val="Numrodepage"/>
        <w:rFonts w:asciiTheme="minorHAnsi" w:eastAsia="Times" w:hAnsiTheme="minorHAnsi" w:cstheme="minorHAnsi"/>
        <w:sz w:val="16"/>
        <w:szCs w:val="16"/>
        <w:lang w:val="fr-CA"/>
      </w:rPr>
    </w:pPr>
    <w:r w:rsidRPr="00FD24C2">
      <w:rPr>
        <w:rFonts w:asciiTheme="minorHAnsi" w:hAnsiTheme="minorHAnsi" w:cstheme="minorHAnsi"/>
        <w:sz w:val="16"/>
        <w:szCs w:val="16"/>
        <w:lang w:val="fr-CA"/>
      </w:rPr>
      <w:t>Règlement de gestion contractuelle</w:t>
    </w:r>
  </w:p>
  <w:p w14:paraId="0FF68615" w14:textId="2CE5B2CE" w:rsidR="000B6037" w:rsidRPr="00FD24C2" w:rsidRDefault="00FD24C2" w:rsidP="008770DC">
    <w:pPr>
      <w:pStyle w:val="Pieddepage"/>
      <w:shd w:val="clear" w:color="auto" w:fill="EDF5D8"/>
      <w:tabs>
        <w:tab w:val="left" w:pos="90"/>
      </w:tabs>
      <w:rPr>
        <w:rFonts w:asciiTheme="minorHAnsi" w:hAnsiTheme="minorHAnsi" w:cstheme="minorHAnsi"/>
        <w:sz w:val="16"/>
        <w:szCs w:val="16"/>
      </w:rPr>
    </w:pPr>
    <w:r w:rsidRPr="00FD24C2">
      <w:rPr>
        <w:rFonts w:asciiTheme="minorHAnsi" w:hAnsiTheme="minorHAnsi" w:cstheme="minorHAnsi"/>
        <w:sz w:val="16"/>
        <w:szCs w:val="16"/>
        <w:lang w:val="fr-CA"/>
      </w:rPr>
      <w:t>R</w:t>
    </w:r>
    <w:r w:rsidRPr="00FD24C2">
      <w:rPr>
        <w:rFonts w:asciiTheme="minorHAnsi" w:hAnsiTheme="minorHAnsi" w:cstheme="minorHAnsi"/>
        <w:sz w:val="16"/>
        <w:szCs w:val="16"/>
      </w:rPr>
      <w:t>_0</w:t>
    </w:r>
    <w:r w:rsidRPr="00FD24C2">
      <w:rPr>
        <w:rFonts w:asciiTheme="minorHAnsi" w:hAnsiTheme="minorHAnsi" w:cstheme="minorHAnsi"/>
        <w:sz w:val="16"/>
        <w:szCs w:val="16"/>
        <w:lang w:val="fr-CA"/>
      </w:rPr>
      <w:t>5</w:t>
    </w:r>
    <w:r w:rsidR="00071A6B">
      <w:rPr>
        <w:rFonts w:asciiTheme="minorHAnsi" w:hAnsiTheme="minorHAnsi" w:cstheme="minorHAnsi"/>
        <w:sz w:val="16"/>
        <w:szCs w:val="16"/>
        <w:lang w:val="fr-CA"/>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9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55"/>
      <w:gridCol w:w="1980"/>
      <w:gridCol w:w="1710"/>
    </w:tblGrid>
    <w:tr w:rsidR="00307420" w:rsidRPr="00FD24C2" w14:paraId="04D76C6A" w14:textId="77777777" w:rsidTr="00C45F79">
      <w:tc>
        <w:tcPr>
          <w:tcW w:w="1255" w:type="dxa"/>
        </w:tcPr>
        <w:p w14:paraId="47016E63" w14:textId="34F4978F" w:rsidR="00307420" w:rsidRPr="00FD24C2" w:rsidRDefault="00307420" w:rsidP="00307420">
          <w:pPr>
            <w:rPr>
              <w:rFonts w:asciiTheme="minorHAnsi" w:hAnsiTheme="minorHAnsi" w:cstheme="minorHAnsi"/>
              <w:sz w:val="16"/>
              <w:szCs w:val="16"/>
            </w:rPr>
          </w:pPr>
          <w:r w:rsidRPr="00FD24C2">
            <w:rPr>
              <w:rFonts w:asciiTheme="minorHAnsi" w:hAnsiTheme="minorHAnsi" w:cstheme="minorHAnsi"/>
              <w:sz w:val="16"/>
              <w:szCs w:val="16"/>
            </w:rPr>
            <w:t>Instance</w:t>
          </w:r>
        </w:p>
      </w:tc>
      <w:tc>
        <w:tcPr>
          <w:tcW w:w="1980" w:type="dxa"/>
        </w:tcPr>
        <w:p w14:paraId="1CF49D0A" w14:textId="77777777" w:rsidR="00307420" w:rsidRPr="00FD24C2" w:rsidRDefault="00307420" w:rsidP="00307420">
          <w:pPr>
            <w:rPr>
              <w:rFonts w:asciiTheme="minorHAnsi" w:hAnsiTheme="minorHAnsi" w:cstheme="minorHAnsi"/>
              <w:sz w:val="16"/>
              <w:szCs w:val="16"/>
            </w:rPr>
          </w:pPr>
          <w:r w:rsidRPr="00FD24C2">
            <w:rPr>
              <w:rFonts w:asciiTheme="minorHAnsi" w:hAnsiTheme="minorHAnsi" w:cstheme="minorHAnsi"/>
              <w:sz w:val="16"/>
              <w:szCs w:val="16"/>
            </w:rPr>
            <w:t>Adoption</w:t>
          </w:r>
        </w:p>
      </w:tc>
      <w:tc>
        <w:tcPr>
          <w:tcW w:w="1710" w:type="dxa"/>
        </w:tcPr>
        <w:p w14:paraId="6F3950A3" w14:textId="77777777" w:rsidR="00307420" w:rsidRPr="00FD24C2" w:rsidRDefault="00307420" w:rsidP="00307420">
          <w:pPr>
            <w:rPr>
              <w:rFonts w:asciiTheme="minorHAnsi" w:hAnsiTheme="minorHAnsi" w:cstheme="minorHAnsi"/>
              <w:sz w:val="16"/>
              <w:szCs w:val="16"/>
            </w:rPr>
          </w:pPr>
          <w:r w:rsidRPr="00FD24C2">
            <w:rPr>
              <w:rFonts w:asciiTheme="minorHAnsi" w:hAnsiTheme="minorHAnsi" w:cstheme="minorHAnsi"/>
              <w:sz w:val="16"/>
              <w:szCs w:val="16"/>
            </w:rPr>
            <w:t>Dernière révision</w:t>
          </w:r>
        </w:p>
      </w:tc>
    </w:tr>
    <w:tr w:rsidR="00307420" w:rsidRPr="00FD24C2" w14:paraId="51F8C74A" w14:textId="77777777" w:rsidTr="00C45F79">
      <w:tc>
        <w:tcPr>
          <w:tcW w:w="1255" w:type="dxa"/>
        </w:tcPr>
        <w:p w14:paraId="5766C0E6" w14:textId="77777777" w:rsidR="00307420" w:rsidRPr="00FD24C2" w:rsidRDefault="00307420" w:rsidP="00307420">
          <w:pPr>
            <w:rPr>
              <w:rFonts w:asciiTheme="minorHAnsi" w:hAnsiTheme="minorHAnsi" w:cstheme="minorHAnsi"/>
              <w:sz w:val="16"/>
              <w:szCs w:val="16"/>
            </w:rPr>
          </w:pPr>
          <w:r w:rsidRPr="00FD24C2">
            <w:rPr>
              <w:rFonts w:asciiTheme="minorHAnsi" w:hAnsiTheme="minorHAnsi" w:cstheme="minorHAnsi"/>
              <w:sz w:val="16"/>
              <w:szCs w:val="16"/>
            </w:rPr>
            <w:t>CA – FQM</w:t>
          </w:r>
        </w:p>
      </w:tc>
      <w:tc>
        <w:tcPr>
          <w:tcW w:w="1980" w:type="dxa"/>
        </w:tcPr>
        <w:p w14:paraId="1C031FB5" w14:textId="2846AFBA" w:rsidR="00307420" w:rsidRPr="00FD24C2" w:rsidRDefault="00307420" w:rsidP="00307420">
          <w:pPr>
            <w:rPr>
              <w:rFonts w:asciiTheme="minorHAnsi" w:hAnsiTheme="minorHAnsi" w:cstheme="minorHAnsi"/>
              <w:sz w:val="16"/>
              <w:szCs w:val="16"/>
            </w:rPr>
          </w:pPr>
        </w:p>
      </w:tc>
      <w:tc>
        <w:tcPr>
          <w:tcW w:w="1710" w:type="dxa"/>
        </w:tcPr>
        <w:p w14:paraId="3EE428AA" w14:textId="77777777" w:rsidR="00307420" w:rsidRPr="00FD24C2" w:rsidRDefault="00307420" w:rsidP="00307420">
          <w:pPr>
            <w:rPr>
              <w:rFonts w:asciiTheme="minorHAnsi" w:hAnsiTheme="minorHAnsi" w:cstheme="minorHAnsi"/>
              <w:sz w:val="16"/>
              <w:szCs w:val="16"/>
            </w:rPr>
          </w:pPr>
        </w:p>
      </w:tc>
    </w:tr>
    <w:tr w:rsidR="002F01B3" w:rsidRPr="00FD24C2" w14:paraId="1E9B5BBD" w14:textId="77777777" w:rsidTr="00C45F79">
      <w:tc>
        <w:tcPr>
          <w:tcW w:w="1255" w:type="dxa"/>
        </w:tcPr>
        <w:p w14:paraId="45901026" w14:textId="747ED444" w:rsidR="002F01B3" w:rsidRPr="00FD24C2" w:rsidRDefault="002F01B3" w:rsidP="00307420">
          <w:pPr>
            <w:rPr>
              <w:rFonts w:asciiTheme="minorHAnsi" w:hAnsiTheme="minorHAnsi" w:cstheme="minorHAnsi"/>
              <w:sz w:val="16"/>
              <w:szCs w:val="16"/>
            </w:rPr>
          </w:pPr>
          <w:r>
            <w:rPr>
              <w:rFonts w:asciiTheme="minorHAnsi" w:hAnsiTheme="minorHAnsi" w:cstheme="minorHAnsi"/>
              <w:sz w:val="16"/>
              <w:szCs w:val="16"/>
            </w:rPr>
            <w:t>CE</w:t>
          </w:r>
          <w:proofErr w:type="gramStart"/>
          <w:r>
            <w:rPr>
              <w:rFonts w:asciiTheme="minorHAnsi" w:hAnsiTheme="minorHAnsi" w:cstheme="minorHAnsi"/>
              <w:sz w:val="16"/>
              <w:szCs w:val="16"/>
            </w:rPr>
            <w:t>-  FQM</w:t>
          </w:r>
          <w:proofErr w:type="gramEnd"/>
        </w:p>
      </w:tc>
      <w:tc>
        <w:tcPr>
          <w:tcW w:w="1980" w:type="dxa"/>
        </w:tcPr>
        <w:p w14:paraId="42C85ABF" w14:textId="4D66BFDF" w:rsidR="002F01B3" w:rsidRPr="00FD24C2" w:rsidRDefault="002F01B3" w:rsidP="00307420">
          <w:pPr>
            <w:rPr>
              <w:rFonts w:asciiTheme="minorHAnsi" w:hAnsiTheme="minorHAnsi" w:cstheme="minorHAnsi"/>
              <w:sz w:val="16"/>
              <w:szCs w:val="16"/>
            </w:rPr>
          </w:pPr>
          <w:r>
            <w:rPr>
              <w:rFonts w:asciiTheme="minorHAnsi" w:hAnsiTheme="minorHAnsi" w:cstheme="minorHAnsi"/>
              <w:sz w:val="16"/>
              <w:szCs w:val="16"/>
            </w:rPr>
            <w:t>2026-04-28/16</w:t>
          </w:r>
        </w:p>
      </w:tc>
      <w:tc>
        <w:tcPr>
          <w:tcW w:w="1710" w:type="dxa"/>
        </w:tcPr>
        <w:p w14:paraId="1B4E1C2B" w14:textId="77777777" w:rsidR="002F01B3" w:rsidRPr="00FD24C2" w:rsidRDefault="002F01B3" w:rsidP="00307420">
          <w:pPr>
            <w:rPr>
              <w:rFonts w:asciiTheme="minorHAnsi" w:hAnsiTheme="minorHAnsi" w:cstheme="minorHAnsi"/>
              <w:sz w:val="16"/>
              <w:szCs w:val="16"/>
            </w:rPr>
          </w:pPr>
        </w:p>
      </w:tc>
    </w:tr>
    <w:tr w:rsidR="002F01B3" w:rsidRPr="00FD24C2" w14:paraId="4F97A4B1" w14:textId="77777777" w:rsidTr="00C45F79">
      <w:tc>
        <w:tcPr>
          <w:tcW w:w="1255" w:type="dxa"/>
        </w:tcPr>
        <w:p w14:paraId="3E72E0E9" w14:textId="7AA9A95F" w:rsidR="002F01B3" w:rsidRPr="00FD24C2" w:rsidRDefault="002F01B3" w:rsidP="002F01B3">
          <w:pPr>
            <w:rPr>
              <w:rFonts w:asciiTheme="minorHAnsi" w:hAnsiTheme="minorHAnsi" w:cstheme="minorHAnsi"/>
              <w:sz w:val="16"/>
              <w:szCs w:val="16"/>
            </w:rPr>
          </w:pPr>
          <w:r>
            <w:rPr>
              <w:rFonts w:asciiTheme="minorHAnsi" w:hAnsiTheme="minorHAnsi" w:cstheme="minorHAnsi"/>
              <w:sz w:val="16"/>
              <w:szCs w:val="16"/>
            </w:rPr>
            <w:t xml:space="preserve">     </w:t>
          </w:r>
          <w:r w:rsidRPr="00FD24C2">
            <w:rPr>
              <w:rFonts w:asciiTheme="minorHAnsi" w:hAnsiTheme="minorHAnsi" w:cstheme="minorHAnsi"/>
              <w:sz w:val="16"/>
              <w:szCs w:val="16"/>
            </w:rPr>
            <w:t>– FQM</w:t>
          </w:r>
          <w:r>
            <w:rPr>
              <w:rFonts w:asciiTheme="minorHAnsi" w:hAnsiTheme="minorHAnsi" w:cstheme="minorHAnsi"/>
              <w:sz w:val="16"/>
              <w:szCs w:val="16"/>
            </w:rPr>
            <w:t>O</w:t>
          </w:r>
        </w:p>
      </w:tc>
      <w:tc>
        <w:tcPr>
          <w:tcW w:w="1980" w:type="dxa"/>
        </w:tcPr>
        <w:p w14:paraId="582B125A" w14:textId="410C99E4" w:rsidR="002F01B3" w:rsidRPr="00FD24C2" w:rsidDel="00946034" w:rsidRDefault="002F01B3" w:rsidP="002F01B3">
          <w:pPr>
            <w:rPr>
              <w:rFonts w:asciiTheme="minorHAnsi" w:hAnsiTheme="minorHAnsi" w:cstheme="minorHAnsi"/>
              <w:sz w:val="16"/>
              <w:szCs w:val="16"/>
            </w:rPr>
          </w:pPr>
          <w:r>
            <w:rPr>
              <w:rFonts w:asciiTheme="minorHAnsi" w:hAnsiTheme="minorHAnsi" w:cstheme="minorHAnsi"/>
              <w:sz w:val="16"/>
              <w:szCs w:val="16"/>
            </w:rPr>
            <w:t>2026-04-28/16</w:t>
          </w:r>
        </w:p>
      </w:tc>
      <w:tc>
        <w:tcPr>
          <w:tcW w:w="1710" w:type="dxa"/>
        </w:tcPr>
        <w:p w14:paraId="076BDA05" w14:textId="77777777" w:rsidR="002F01B3" w:rsidRPr="00FD24C2" w:rsidRDefault="002F01B3" w:rsidP="002F01B3">
          <w:pPr>
            <w:rPr>
              <w:rFonts w:asciiTheme="minorHAnsi" w:hAnsiTheme="minorHAnsi" w:cstheme="minorHAnsi"/>
              <w:sz w:val="16"/>
              <w:szCs w:val="16"/>
            </w:rPr>
          </w:pPr>
        </w:p>
      </w:tc>
    </w:tr>
    <w:tr w:rsidR="002F01B3" w:rsidRPr="00FD24C2" w14:paraId="72921EB1" w14:textId="77777777" w:rsidTr="00C45F79">
      <w:tc>
        <w:tcPr>
          <w:tcW w:w="1255" w:type="dxa"/>
        </w:tcPr>
        <w:p w14:paraId="452A06FF" w14:textId="1C00E0F6" w:rsidR="002F01B3" w:rsidRDefault="002F01B3" w:rsidP="002F01B3">
          <w:pPr>
            <w:rPr>
              <w:rFonts w:asciiTheme="minorHAnsi" w:hAnsiTheme="minorHAnsi" w:cstheme="minorHAnsi"/>
              <w:sz w:val="16"/>
              <w:szCs w:val="16"/>
            </w:rPr>
          </w:pPr>
          <w:r>
            <w:rPr>
              <w:rFonts w:asciiTheme="minorHAnsi" w:hAnsiTheme="minorHAnsi" w:cstheme="minorHAnsi"/>
              <w:sz w:val="16"/>
              <w:szCs w:val="16"/>
            </w:rPr>
            <w:t xml:space="preserve">     </w:t>
          </w:r>
          <w:r w:rsidRPr="00FD24C2">
            <w:rPr>
              <w:rFonts w:asciiTheme="minorHAnsi" w:hAnsiTheme="minorHAnsi" w:cstheme="minorHAnsi"/>
              <w:sz w:val="16"/>
              <w:szCs w:val="16"/>
            </w:rPr>
            <w:t>– FQM</w:t>
          </w:r>
          <w:r>
            <w:rPr>
              <w:rFonts w:asciiTheme="minorHAnsi" w:hAnsiTheme="minorHAnsi" w:cstheme="minorHAnsi"/>
              <w:sz w:val="16"/>
              <w:szCs w:val="16"/>
            </w:rPr>
            <w:t>P</w:t>
          </w:r>
        </w:p>
      </w:tc>
      <w:tc>
        <w:tcPr>
          <w:tcW w:w="1980" w:type="dxa"/>
        </w:tcPr>
        <w:p w14:paraId="785B3FD2" w14:textId="5039FFC8" w:rsidR="002F01B3" w:rsidRPr="00FD24C2" w:rsidDel="00946034" w:rsidRDefault="002F01B3" w:rsidP="002F01B3">
          <w:pPr>
            <w:rPr>
              <w:rFonts w:asciiTheme="minorHAnsi" w:hAnsiTheme="minorHAnsi" w:cstheme="minorHAnsi"/>
              <w:sz w:val="16"/>
              <w:szCs w:val="16"/>
            </w:rPr>
          </w:pPr>
          <w:r>
            <w:rPr>
              <w:rFonts w:asciiTheme="minorHAnsi" w:hAnsiTheme="minorHAnsi" w:cstheme="minorHAnsi"/>
              <w:sz w:val="16"/>
              <w:szCs w:val="16"/>
            </w:rPr>
            <w:t>2026-04-28/16</w:t>
          </w:r>
        </w:p>
      </w:tc>
      <w:tc>
        <w:tcPr>
          <w:tcW w:w="1710" w:type="dxa"/>
        </w:tcPr>
        <w:p w14:paraId="5FAC5DAA" w14:textId="77777777" w:rsidR="002F01B3" w:rsidRPr="00FD24C2" w:rsidRDefault="002F01B3" w:rsidP="002F01B3">
          <w:pPr>
            <w:rPr>
              <w:rFonts w:asciiTheme="minorHAnsi" w:hAnsiTheme="minorHAnsi" w:cstheme="minorHAnsi"/>
              <w:sz w:val="16"/>
              <w:szCs w:val="16"/>
            </w:rPr>
          </w:pPr>
        </w:p>
      </w:tc>
    </w:tr>
    <w:tr w:rsidR="002F01B3" w:rsidRPr="00FD24C2" w14:paraId="4036289C" w14:textId="77777777" w:rsidTr="00C45F79">
      <w:tc>
        <w:tcPr>
          <w:tcW w:w="1255" w:type="dxa"/>
        </w:tcPr>
        <w:p w14:paraId="5002514D" w14:textId="77777777" w:rsidR="002F01B3" w:rsidRPr="00FD24C2" w:rsidRDefault="002F01B3" w:rsidP="002F01B3">
          <w:pPr>
            <w:rPr>
              <w:rFonts w:asciiTheme="minorHAnsi" w:hAnsiTheme="minorHAnsi" w:cstheme="minorHAnsi"/>
              <w:sz w:val="16"/>
              <w:szCs w:val="16"/>
            </w:rPr>
          </w:pPr>
          <w:r w:rsidRPr="00FD24C2">
            <w:rPr>
              <w:rFonts w:asciiTheme="minorHAnsi" w:hAnsiTheme="minorHAnsi" w:cstheme="minorHAnsi"/>
              <w:sz w:val="16"/>
              <w:szCs w:val="16"/>
            </w:rPr>
            <w:t>CA – FQMA</w:t>
          </w:r>
        </w:p>
      </w:tc>
      <w:tc>
        <w:tcPr>
          <w:tcW w:w="1980" w:type="dxa"/>
        </w:tcPr>
        <w:p w14:paraId="03F5D4A3" w14:textId="01D3CB98" w:rsidR="002F01B3" w:rsidRPr="00FD24C2" w:rsidRDefault="002F01B3" w:rsidP="002F01B3">
          <w:pPr>
            <w:rPr>
              <w:rFonts w:asciiTheme="minorHAnsi" w:hAnsiTheme="minorHAnsi" w:cstheme="minorHAnsi"/>
              <w:sz w:val="16"/>
              <w:szCs w:val="16"/>
            </w:rPr>
          </w:pPr>
          <w:r>
            <w:rPr>
              <w:rFonts w:asciiTheme="minorHAnsi" w:hAnsiTheme="minorHAnsi" w:cstheme="minorHAnsi"/>
              <w:sz w:val="16"/>
              <w:szCs w:val="16"/>
            </w:rPr>
            <w:t>2026-04-30/05</w:t>
          </w:r>
        </w:p>
      </w:tc>
      <w:tc>
        <w:tcPr>
          <w:tcW w:w="1710" w:type="dxa"/>
        </w:tcPr>
        <w:p w14:paraId="08EB26A4" w14:textId="77777777" w:rsidR="002F01B3" w:rsidRPr="00FD24C2" w:rsidRDefault="002F01B3" w:rsidP="002F01B3">
          <w:pPr>
            <w:rPr>
              <w:rFonts w:asciiTheme="minorHAnsi" w:hAnsiTheme="minorHAnsi" w:cstheme="minorHAnsi"/>
              <w:sz w:val="16"/>
              <w:szCs w:val="16"/>
            </w:rPr>
          </w:pPr>
        </w:p>
      </w:tc>
    </w:tr>
    <w:tr w:rsidR="002F01B3" w:rsidRPr="00FD24C2" w14:paraId="6B0F941D" w14:textId="77777777" w:rsidTr="00C45F79">
      <w:tc>
        <w:tcPr>
          <w:tcW w:w="1255" w:type="dxa"/>
        </w:tcPr>
        <w:p w14:paraId="4C563C3E" w14:textId="26766F62" w:rsidR="002F01B3" w:rsidRPr="00FD24C2" w:rsidRDefault="002F01B3" w:rsidP="002F01B3">
          <w:pPr>
            <w:rPr>
              <w:rFonts w:asciiTheme="minorHAnsi" w:hAnsiTheme="minorHAnsi" w:cstheme="minorHAnsi"/>
              <w:sz w:val="16"/>
              <w:szCs w:val="16"/>
            </w:rPr>
          </w:pPr>
          <w:r w:rsidRPr="00FD24C2">
            <w:rPr>
              <w:rFonts w:asciiTheme="minorHAnsi" w:hAnsiTheme="minorHAnsi" w:cstheme="minorHAnsi"/>
              <w:sz w:val="16"/>
              <w:szCs w:val="16"/>
            </w:rPr>
            <w:t xml:space="preserve">CA – </w:t>
          </w:r>
          <w:r>
            <w:rPr>
              <w:rFonts w:asciiTheme="minorHAnsi" w:hAnsiTheme="minorHAnsi" w:cstheme="minorHAnsi"/>
              <w:sz w:val="16"/>
              <w:szCs w:val="16"/>
            </w:rPr>
            <w:t>G</w:t>
          </w:r>
          <w:r w:rsidRPr="00FD24C2">
            <w:rPr>
              <w:rFonts w:asciiTheme="minorHAnsi" w:hAnsiTheme="minorHAnsi" w:cstheme="minorHAnsi"/>
              <w:sz w:val="16"/>
              <w:szCs w:val="16"/>
            </w:rPr>
            <w:t>FQM</w:t>
          </w:r>
        </w:p>
      </w:tc>
      <w:tc>
        <w:tcPr>
          <w:tcW w:w="1980" w:type="dxa"/>
        </w:tcPr>
        <w:p w14:paraId="2351F503" w14:textId="5F22FBDF" w:rsidR="002F01B3" w:rsidRPr="00FD24C2" w:rsidDel="00946034" w:rsidRDefault="002F01B3" w:rsidP="002F01B3">
          <w:pPr>
            <w:rPr>
              <w:rFonts w:asciiTheme="minorHAnsi" w:hAnsiTheme="minorHAnsi" w:cstheme="minorHAnsi"/>
              <w:sz w:val="16"/>
              <w:szCs w:val="16"/>
            </w:rPr>
          </w:pPr>
          <w:r>
            <w:rPr>
              <w:rFonts w:asciiTheme="minorHAnsi" w:hAnsiTheme="minorHAnsi" w:cstheme="minorHAnsi"/>
              <w:sz w:val="16"/>
              <w:szCs w:val="16"/>
            </w:rPr>
            <w:t>2026-04-28/05</w:t>
          </w:r>
        </w:p>
      </w:tc>
      <w:tc>
        <w:tcPr>
          <w:tcW w:w="1710" w:type="dxa"/>
        </w:tcPr>
        <w:p w14:paraId="1A312971" w14:textId="77777777" w:rsidR="002F01B3" w:rsidRPr="00FD24C2" w:rsidRDefault="002F01B3" w:rsidP="002F01B3">
          <w:pPr>
            <w:rPr>
              <w:rFonts w:asciiTheme="minorHAnsi" w:hAnsiTheme="minorHAnsi" w:cstheme="minorHAnsi"/>
              <w:sz w:val="16"/>
              <w:szCs w:val="16"/>
            </w:rPr>
          </w:pPr>
        </w:p>
      </w:tc>
    </w:tr>
    <w:tr w:rsidR="002F01B3" w:rsidRPr="00FD24C2" w14:paraId="09B5742E" w14:textId="77777777" w:rsidTr="00C45F79">
      <w:tc>
        <w:tcPr>
          <w:tcW w:w="1255" w:type="dxa"/>
        </w:tcPr>
        <w:p w14:paraId="78C0CA00" w14:textId="77777777" w:rsidR="002F01B3" w:rsidRPr="00FD24C2" w:rsidRDefault="002F01B3" w:rsidP="002F01B3">
          <w:pPr>
            <w:rPr>
              <w:rFonts w:asciiTheme="minorHAnsi" w:hAnsiTheme="minorHAnsi" w:cstheme="minorHAnsi"/>
              <w:sz w:val="16"/>
              <w:szCs w:val="16"/>
            </w:rPr>
          </w:pPr>
          <w:r w:rsidRPr="00FD24C2">
            <w:rPr>
              <w:rFonts w:asciiTheme="minorHAnsi" w:hAnsiTheme="minorHAnsi" w:cstheme="minorHAnsi"/>
              <w:sz w:val="16"/>
              <w:szCs w:val="16"/>
            </w:rPr>
            <w:t>A</w:t>
          </w:r>
          <w:r>
            <w:rPr>
              <w:rFonts w:asciiTheme="minorHAnsi" w:hAnsiTheme="minorHAnsi" w:cstheme="minorHAnsi"/>
              <w:sz w:val="16"/>
              <w:szCs w:val="16"/>
            </w:rPr>
            <w:t>EA</w:t>
          </w:r>
          <w:r w:rsidRPr="00FD24C2">
            <w:rPr>
              <w:rFonts w:asciiTheme="minorHAnsi" w:hAnsiTheme="minorHAnsi" w:cstheme="minorHAnsi"/>
              <w:sz w:val="16"/>
              <w:szCs w:val="16"/>
            </w:rPr>
            <w:t xml:space="preserve"> – FQM</w:t>
          </w:r>
        </w:p>
      </w:tc>
      <w:tc>
        <w:tcPr>
          <w:tcW w:w="1980" w:type="dxa"/>
        </w:tcPr>
        <w:p w14:paraId="17126055" w14:textId="3F305A59" w:rsidR="002F01B3" w:rsidRPr="00FD24C2" w:rsidRDefault="002F01B3" w:rsidP="002F01B3">
          <w:pPr>
            <w:rPr>
              <w:rFonts w:asciiTheme="minorHAnsi" w:hAnsiTheme="minorHAnsi" w:cstheme="minorHAnsi"/>
              <w:sz w:val="16"/>
              <w:szCs w:val="16"/>
            </w:rPr>
          </w:pPr>
        </w:p>
      </w:tc>
      <w:tc>
        <w:tcPr>
          <w:tcW w:w="1710" w:type="dxa"/>
        </w:tcPr>
        <w:p w14:paraId="370659F2" w14:textId="77777777" w:rsidR="002F01B3" w:rsidRPr="00FD24C2" w:rsidRDefault="002F01B3" w:rsidP="002F01B3">
          <w:pPr>
            <w:rPr>
              <w:rFonts w:asciiTheme="minorHAnsi" w:hAnsiTheme="minorHAnsi" w:cstheme="minorHAnsi"/>
              <w:sz w:val="16"/>
              <w:szCs w:val="16"/>
            </w:rPr>
          </w:pPr>
        </w:p>
      </w:tc>
    </w:tr>
    <w:tr w:rsidR="002F01B3" w:rsidRPr="00FD24C2" w14:paraId="5D32A159" w14:textId="77777777" w:rsidTr="00C45F79">
      <w:tc>
        <w:tcPr>
          <w:tcW w:w="1255" w:type="dxa"/>
        </w:tcPr>
        <w:p w14:paraId="1136C555" w14:textId="77777777" w:rsidR="002F01B3" w:rsidRPr="00FD24C2" w:rsidRDefault="002F01B3" w:rsidP="002F01B3">
          <w:pPr>
            <w:rPr>
              <w:rFonts w:asciiTheme="minorHAnsi" w:hAnsiTheme="minorHAnsi" w:cstheme="minorHAnsi"/>
              <w:sz w:val="16"/>
              <w:szCs w:val="16"/>
            </w:rPr>
          </w:pPr>
          <w:r w:rsidRPr="00FD24C2">
            <w:rPr>
              <w:rFonts w:asciiTheme="minorHAnsi" w:hAnsiTheme="minorHAnsi" w:cstheme="minorHAnsi"/>
              <w:sz w:val="16"/>
              <w:szCs w:val="16"/>
            </w:rPr>
            <w:t>CA – FQMS</w:t>
          </w:r>
        </w:p>
      </w:tc>
      <w:tc>
        <w:tcPr>
          <w:tcW w:w="1980" w:type="dxa"/>
        </w:tcPr>
        <w:p w14:paraId="7D3CFF54" w14:textId="4992A3ED" w:rsidR="002F01B3" w:rsidRPr="00FD24C2" w:rsidRDefault="002F01B3" w:rsidP="002F01B3">
          <w:pPr>
            <w:rPr>
              <w:rFonts w:asciiTheme="minorHAnsi" w:hAnsiTheme="minorHAnsi" w:cstheme="minorHAnsi"/>
              <w:sz w:val="16"/>
              <w:szCs w:val="16"/>
            </w:rPr>
          </w:pPr>
          <w:r>
            <w:rPr>
              <w:rFonts w:asciiTheme="minorHAnsi" w:hAnsiTheme="minorHAnsi" w:cstheme="minorHAnsi"/>
              <w:sz w:val="16"/>
              <w:szCs w:val="16"/>
            </w:rPr>
            <w:t>2026-04-28/07</w:t>
          </w:r>
        </w:p>
      </w:tc>
      <w:tc>
        <w:tcPr>
          <w:tcW w:w="1710" w:type="dxa"/>
        </w:tcPr>
        <w:p w14:paraId="281C3539" w14:textId="77777777" w:rsidR="002F01B3" w:rsidRPr="00FD24C2" w:rsidRDefault="002F01B3" w:rsidP="002F01B3">
          <w:pPr>
            <w:rPr>
              <w:rFonts w:asciiTheme="minorHAnsi" w:hAnsiTheme="minorHAnsi" w:cstheme="minorHAnsi"/>
              <w:sz w:val="16"/>
              <w:szCs w:val="16"/>
            </w:rPr>
          </w:pPr>
        </w:p>
      </w:tc>
    </w:tr>
    <w:tr w:rsidR="002F01B3" w:rsidRPr="00FD24C2" w14:paraId="756C2C3A" w14:textId="77777777" w:rsidTr="00C45F79">
      <w:tc>
        <w:tcPr>
          <w:tcW w:w="1255" w:type="dxa"/>
        </w:tcPr>
        <w:p w14:paraId="678556C8" w14:textId="2607DEE4" w:rsidR="002F01B3" w:rsidRPr="00FD24C2" w:rsidRDefault="002F01B3" w:rsidP="002F01B3">
          <w:pPr>
            <w:rPr>
              <w:rFonts w:asciiTheme="minorHAnsi" w:hAnsiTheme="minorHAnsi" w:cstheme="minorHAnsi"/>
              <w:sz w:val="16"/>
              <w:szCs w:val="16"/>
            </w:rPr>
          </w:pPr>
          <w:r>
            <w:rPr>
              <w:rFonts w:asciiTheme="minorHAnsi" w:hAnsiTheme="minorHAnsi" w:cstheme="minorHAnsi"/>
              <w:sz w:val="16"/>
              <w:szCs w:val="16"/>
            </w:rPr>
            <w:t>AMA - FQMS</w:t>
          </w:r>
        </w:p>
      </w:tc>
      <w:tc>
        <w:tcPr>
          <w:tcW w:w="1980" w:type="dxa"/>
        </w:tcPr>
        <w:p w14:paraId="015F2B79" w14:textId="77777777" w:rsidR="002F01B3" w:rsidRDefault="002F01B3" w:rsidP="002F01B3">
          <w:pPr>
            <w:rPr>
              <w:rFonts w:asciiTheme="minorHAnsi" w:hAnsiTheme="minorHAnsi" w:cstheme="minorHAnsi"/>
              <w:sz w:val="16"/>
              <w:szCs w:val="16"/>
            </w:rPr>
          </w:pPr>
        </w:p>
      </w:tc>
      <w:tc>
        <w:tcPr>
          <w:tcW w:w="1710" w:type="dxa"/>
        </w:tcPr>
        <w:p w14:paraId="3B137B40" w14:textId="77777777" w:rsidR="002F01B3" w:rsidRPr="00FD24C2" w:rsidRDefault="002F01B3" w:rsidP="002F01B3">
          <w:pPr>
            <w:rPr>
              <w:rFonts w:asciiTheme="minorHAnsi" w:hAnsiTheme="minorHAnsi" w:cstheme="minorHAnsi"/>
              <w:sz w:val="16"/>
              <w:szCs w:val="16"/>
            </w:rPr>
          </w:pPr>
        </w:p>
      </w:tc>
    </w:tr>
  </w:tbl>
  <w:p w14:paraId="7A64C4C5" w14:textId="77777777" w:rsidR="00307420" w:rsidRPr="00FD24C2" w:rsidRDefault="00307420" w:rsidP="00307420">
    <w:pPr>
      <w:pStyle w:val="Pieddepage"/>
      <w:ind w:right="-720"/>
      <w:rPr>
        <w:rFonts w:asciiTheme="minorHAnsi" w:hAnsiTheme="minorHAnsi" w:cstheme="minorHAnsi"/>
        <w:sz w:val="16"/>
        <w:szCs w:val="16"/>
      </w:rPr>
    </w:pPr>
  </w:p>
  <w:sdt>
    <w:sdtPr>
      <w:rPr>
        <w:rStyle w:val="Numrodepage"/>
        <w:rFonts w:asciiTheme="minorHAnsi" w:eastAsia="Times" w:hAnsiTheme="minorHAnsi" w:cstheme="minorHAnsi"/>
        <w:sz w:val="16"/>
        <w:szCs w:val="16"/>
      </w:rPr>
      <w:id w:val="1918901782"/>
      <w:docPartObj>
        <w:docPartGallery w:val="Page Numbers (Bottom of Page)"/>
        <w:docPartUnique/>
      </w:docPartObj>
    </w:sdtPr>
    <w:sdtContent>
      <w:p w14:paraId="06DDB9EC" w14:textId="77777777" w:rsidR="00307420" w:rsidRPr="00FD24C2" w:rsidRDefault="00307420" w:rsidP="00ED0708">
        <w:pPr>
          <w:pStyle w:val="Pieddepage"/>
          <w:framePr w:wrap="none" w:vAnchor="text" w:hAnchor="page" w:x="10968" w:y="164"/>
          <w:rPr>
            <w:rStyle w:val="Numrodepage"/>
            <w:rFonts w:asciiTheme="minorHAnsi" w:eastAsia="Times" w:hAnsiTheme="minorHAnsi" w:cstheme="minorHAnsi"/>
            <w:sz w:val="16"/>
            <w:szCs w:val="16"/>
          </w:rPr>
        </w:pPr>
        <w:r w:rsidRPr="00FD24C2">
          <w:rPr>
            <w:rStyle w:val="Numrodepage"/>
            <w:rFonts w:asciiTheme="minorHAnsi" w:eastAsia="Times" w:hAnsiTheme="minorHAnsi" w:cstheme="minorHAnsi"/>
            <w:sz w:val="16"/>
            <w:szCs w:val="16"/>
          </w:rPr>
          <w:fldChar w:fldCharType="begin"/>
        </w:r>
        <w:r w:rsidRPr="00FD24C2">
          <w:rPr>
            <w:rStyle w:val="Numrodepage"/>
            <w:rFonts w:asciiTheme="minorHAnsi" w:eastAsia="Times" w:hAnsiTheme="minorHAnsi" w:cstheme="minorHAnsi"/>
            <w:sz w:val="16"/>
            <w:szCs w:val="16"/>
          </w:rPr>
          <w:instrText xml:space="preserve"> PAGE </w:instrText>
        </w:r>
        <w:r w:rsidRPr="00FD24C2">
          <w:rPr>
            <w:rStyle w:val="Numrodepage"/>
            <w:rFonts w:asciiTheme="minorHAnsi" w:eastAsia="Times" w:hAnsiTheme="minorHAnsi" w:cstheme="minorHAnsi"/>
            <w:sz w:val="16"/>
            <w:szCs w:val="16"/>
          </w:rPr>
          <w:fldChar w:fldCharType="separate"/>
        </w:r>
        <w:r>
          <w:rPr>
            <w:rStyle w:val="Numrodepage"/>
            <w:rFonts w:asciiTheme="minorHAnsi" w:eastAsia="Times" w:hAnsiTheme="minorHAnsi" w:cstheme="minorHAnsi"/>
            <w:sz w:val="16"/>
            <w:szCs w:val="16"/>
          </w:rPr>
          <w:t>1</w:t>
        </w:r>
        <w:r w:rsidRPr="00FD24C2">
          <w:rPr>
            <w:rStyle w:val="Numrodepage"/>
            <w:rFonts w:asciiTheme="minorHAnsi" w:eastAsia="Times" w:hAnsiTheme="minorHAnsi" w:cstheme="minorHAnsi"/>
            <w:sz w:val="16"/>
            <w:szCs w:val="16"/>
          </w:rPr>
          <w:fldChar w:fldCharType="end"/>
        </w:r>
      </w:p>
    </w:sdtContent>
  </w:sdt>
  <w:p w14:paraId="03324C0F" w14:textId="77777777" w:rsidR="00307420" w:rsidRPr="00FD24C2" w:rsidRDefault="00307420" w:rsidP="00307420">
    <w:pPr>
      <w:pStyle w:val="Pieddepage"/>
      <w:shd w:val="clear" w:color="auto" w:fill="EDF5D8"/>
      <w:tabs>
        <w:tab w:val="left" w:pos="90"/>
      </w:tabs>
      <w:rPr>
        <w:rStyle w:val="Numrodepage"/>
        <w:rFonts w:asciiTheme="minorHAnsi" w:eastAsia="Times" w:hAnsiTheme="minorHAnsi" w:cstheme="minorHAnsi"/>
        <w:sz w:val="16"/>
        <w:szCs w:val="16"/>
        <w:lang w:val="fr-CA"/>
      </w:rPr>
    </w:pPr>
    <w:r w:rsidRPr="00FD24C2">
      <w:rPr>
        <w:rFonts w:asciiTheme="minorHAnsi" w:hAnsiTheme="minorHAnsi" w:cstheme="minorHAnsi"/>
        <w:sz w:val="16"/>
        <w:szCs w:val="16"/>
        <w:lang w:val="fr-CA"/>
      </w:rPr>
      <w:t>Règlement de gestion contractuelle</w:t>
    </w:r>
  </w:p>
  <w:p w14:paraId="0B2027CC" w14:textId="7FE1CEBE" w:rsidR="008770DC" w:rsidRPr="00307420" w:rsidRDefault="00307420" w:rsidP="00307420">
    <w:pPr>
      <w:pStyle w:val="Pieddepage"/>
      <w:shd w:val="clear" w:color="auto" w:fill="EDF5D8"/>
      <w:tabs>
        <w:tab w:val="left" w:pos="90"/>
      </w:tabs>
      <w:rPr>
        <w:rFonts w:asciiTheme="minorHAnsi" w:hAnsiTheme="minorHAnsi" w:cstheme="minorHAnsi"/>
        <w:sz w:val="16"/>
        <w:szCs w:val="16"/>
      </w:rPr>
    </w:pPr>
    <w:r w:rsidRPr="00FD24C2">
      <w:rPr>
        <w:rFonts w:asciiTheme="minorHAnsi" w:hAnsiTheme="minorHAnsi" w:cstheme="minorHAnsi"/>
        <w:sz w:val="16"/>
        <w:szCs w:val="16"/>
        <w:lang w:val="fr-CA"/>
      </w:rPr>
      <w:t>R</w:t>
    </w:r>
    <w:r w:rsidRPr="00FD24C2">
      <w:rPr>
        <w:rFonts w:asciiTheme="minorHAnsi" w:hAnsiTheme="minorHAnsi" w:cstheme="minorHAnsi"/>
        <w:sz w:val="16"/>
        <w:szCs w:val="16"/>
      </w:rPr>
      <w:t>_0</w:t>
    </w:r>
    <w:r w:rsidRPr="00FD24C2">
      <w:rPr>
        <w:rFonts w:asciiTheme="minorHAnsi" w:hAnsiTheme="minorHAnsi" w:cstheme="minorHAnsi"/>
        <w:sz w:val="16"/>
        <w:szCs w:val="16"/>
        <w:lang w:val="fr-CA"/>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D308" w14:textId="05B97623" w:rsidR="00CE7D07" w:rsidRPr="00B4330F" w:rsidRDefault="00CE7D07" w:rsidP="00211C30">
    <w:pPr>
      <w:pStyle w:val="Pieddepage"/>
      <w:tabs>
        <w:tab w:val="clear" w:pos="8640"/>
        <w:tab w:val="left" w:pos="540"/>
        <w:tab w:val="left" w:pos="720"/>
        <w:tab w:val="right" w:pos="9360"/>
      </w:tabs>
      <w:ind w:left="1416"/>
      <w:rPr>
        <w:rFonts w:ascii="Arial Narrow" w:hAnsi="Arial Narrow"/>
        <w:color w:val="626366"/>
        <w:sz w:val="22"/>
        <w:szCs w:val="22"/>
        <w:lang w:val="fr-CA"/>
      </w:rPr>
    </w:pPr>
    <w:r w:rsidRPr="00B4330F">
      <w:rPr>
        <w:rFonts w:ascii="Arial Narrow" w:hAnsi="Arial Narrow"/>
        <w:noProof/>
        <w:color w:val="626366"/>
        <w:sz w:val="22"/>
        <w:szCs w:val="22"/>
        <w:lang w:val="fr-CA"/>
      </w:rPr>
      <w:drawing>
        <wp:anchor distT="0" distB="0" distL="114300" distR="114300" simplePos="0" relativeHeight="251657728" behindDoc="1" locked="0" layoutInCell="1" allowOverlap="1" wp14:anchorId="45F9AF8F" wp14:editId="16D0E56F">
          <wp:simplePos x="0" y="0"/>
          <wp:positionH relativeFrom="column">
            <wp:posOffset>5715</wp:posOffset>
          </wp:positionH>
          <wp:positionV relativeFrom="paragraph">
            <wp:posOffset>-189230</wp:posOffset>
          </wp:positionV>
          <wp:extent cx="833755" cy="409575"/>
          <wp:effectExtent l="0" t="0" r="0" b="0"/>
          <wp:wrapTight wrapText="bothSides">
            <wp:wrapPolygon edited="0">
              <wp:start x="3290" y="1340"/>
              <wp:lineTo x="987" y="5358"/>
              <wp:lineTo x="658" y="13395"/>
              <wp:lineTo x="4935" y="19423"/>
              <wp:lineTo x="5264" y="20763"/>
              <wp:lineTo x="6909" y="20763"/>
              <wp:lineTo x="7567" y="19423"/>
              <wp:lineTo x="19083" y="13395"/>
              <wp:lineTo x="20728" y="9377"/>
              <wp:lineTo x="16780" y="5358"/>
              <wp:lineTo x="5593" y="1340"/>
              <wp:lineTo x="3290" y="1340"/>
            </wp:wrapPolygon>
          </wp:wrapTight>
          <wp:docPr id="989471109" name="Image 989471109" descr="FQM_PROCESS_Ren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QM_PROCESS_Renv"/>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75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D0C19">
      <w:rPr>
        <w:rFonts w:ascii="Arial Narrow" w:hAnsi="Arial Narrow"/>
        <w:color w:val="626366"/>
        <w:sz w:val="18"/>
        <w:szCs w:val="18"/>
      </w:rPr>
      <w:t>r</w:t>
    </w:r>
    <w:r w:rsidR="00BD0C19" w:rsidRPr="00B4330F">
      <w:rPr>
        <w:rFonts w:ascii="Arial Narrow" w:hAnsi="Arial Narrow"/>
        <w:color w:val="626366"/>
        <w:sz w:val="18"/>
        <w:szCs w:val="18"/>
      </w:rPr>
      <w:t>èglements</w:t>
    </w:r>
    <w:r w:rsidRPr="00B4330F">
      <w:rPr>
        <w:rFonts w:ascii="Arial Narrow" w:hAnsi="Arial Narrow"/>
        <w:color w:val="626366"/>
        <w:sz w:val="18"/>
        <w:szCs w:val="18"/>
      </w:rPr>
      <w:t xml:space="preserve"> généraux modifiés et adoptés par le conseil d’administration le 2 décembre 2009</w:t>
    </w:r>
    <w:r w:rsidRPr="00B4330F">
      <w:rPr>
        <w:rFonts w:ascii="Arial Narrow" w:hAnsi="Arial Narrow"/>
        <w:color w:val="626366"/>
        <w:sz w:val="18"/>
        <w:szCs w:val="18"/>
      </w:rPr>
      <w:tab/>
    </w:r>
    <w:r w:rsidRPr="009618AB">
      <w:rPr>
        <w:rFonts w:ascii="Arial Narrow" w:hAnsi="Arial Narrow"/>
        <w:color w:val="626366"/>
        <w:sz w:val="18"/>
        <w:szCs w:val="18"/>
      </w:rPr>
      <w:fldChar w:fldCharType="begin"/>
    </w:r>
    <w:r w:rsidRPr="009618AB">
      <w:rPr>
        <w:rFonts w:ascii="Arial Narrow" w:hAnsi="Arial Narrow"/>
        <w:color w:val="626366"/>
        <w:sz w:val="18"/>
        <w:szCs w:val="18"/>
      </w:rPr>
      <w:instrText xml:space="preserve"> </w:instrText>
    </w:r>
    <w:r>
      <w:rPr>
        <w:rFonts w:ascii="Arial Narrow" w:hAnsi="Arial Narrow"/>
        <w:color w:val="626366"/>
        <w:sz w:val="18"/>
        <w:szCs w:val="18"/>
      </w:rPr>
      <w:instrText>PAGE</w:instrText>
    </w:r>
    <w:r w:rsidRPr="009618AB">
      <w:rPr>
        <w:rFonts w:ascii="Arial Narrow" w:hAnsi="Arial Narrow"/>
        <w:color w:val="626366"/>
        <w:sz w:val="18"/>
        <w:szCs w:val="18"/>
      </w:rPr>
      <w:instrText xml:space="preserve">   \* MERGEFORMAT </w:instrText>
    </w:r>
    <w:r w:rsidRPr="009618AB">
      <w:rPr>
        <w:rFonts w:ascii="Arial Narrow" w:hAnsi="Arial Narrow"/>
        <w:color w:val="626366"/>
        <w:sz w:val="18"/>
        <w:szCs w:val="18"/>
      </w:rPr>
      <w:fldChar w:fldCharType="separate"/>
    </w:r>
    <w:r>
      <w:rPr>
        <w:rFonts w:ascii="Arial Narrow" w:hAnsi="Arial Narrow"/>
        <w:noProof/>
        <w:color w:val="626366"/>
        <w:sz w:val="18"/>
        <w:szCs w:val="18"/>
      </w:rPr>
      <w:t>1</w:t>
    </w:r>
    <w:r w:rsidRPr="009618AB">
      <w:rPr>
        <w:rFonts w:ascii="Arial Narrow" w:hAnsi="Arial Narrow"/>
        <w:color w:val="626366"/>
        <w:sz w:val="18"/>
        <w:szCs w:val="18"/>
      </w:rPr>
      <w:fldChar w:fldCharType="end"/>
    </w:r>
    <w:r w:rsidRPr="00B4330F">
      <w:rPr>
        <w:rStyle w:val="Numrodepage"/>
        <w:rFonts w:ascii="Arial Narrow" w:hAnsi="Arial Narrow"/>
        <w:color w:val="626366"/>
        <w:sz w:val="18"/>
        <w:szCs w:val="18"/>
      </w:rPr>
      <w:br/>
      <w:t xml:space="preserve">et ratifiés par l’assemblée générale </w:t>
    </w:r>
    <w:r w:rsidRPr="00B4330F">
      <w:rPr>
        <w:rStyle w:val="Numrodepage"/>
        <w:rFonts w:ascii="Arial Narrow" w:hAnsi="Arial Narrow"/>
        <w:color w:val="626366"/>
        <w:sz w:val="18"/>
        <w:szCs w:val="18"/>
        <w:lang w:val="fr-CA"/>
      </w:rPr>
      <w:t xml:space="preserve">annuelle </w:t>
    </w:r>
    <w:r w:rsidRPr="00B4330F">
      <w:rPr>
        <w:rStyle w:val="Numrodepage"/>
        <w:rFonts w:ascii="Arial Narrow" w:hAnsi="Arial Narrow"/>
        <w:color w:val="626366"/>
        <w:sz w:val="18"/>
        <w:szCs w:val="18"/>
      </w:rPr>
      <w:t xml:space="preserve">des membres le </w:t>
    </w:r>
    <w:r w:rsidRPr="00B4330F">
      <w:rPr>
        <w:rStyle w:val="Numrodepage"/>
        <w:rFonts w:ascii="Arial Narrow" w:hAnsi="Arial Narrow"/>
        <w:color w:val="626366"/>
        <w:sz w:val="18"/>
        <w:szCs w:val="18"/>
        <w:lang w:val="fr-CA"/>
      </w:rPr>
      <w:t xml:space="preserve">27 </w:t>
    </w:r>
    <w:r w:rsidRPr="00B4330F">
      <w:rPr>
        <w:rStyle w:val="Numrodepage"/>
        <w:rFonts w:ascii="Arial Narrow" w:hAnsi="Arial Narrow"/>
        <w:color w:val="626366"/>
        <w:sz w:val="18"/>
        <w:szCs w:val="18"/>
      </w:rPr>
      <w:t>septembre 201</w:t>
    </w:r>
    <w:r w:rsidRPr="00B4330F">
      <w:rPr>
        <w:rStyle w:val="Numrodepage"/>
        <w:rFonts w:ascii="Arial Narrow" w:hAnsi="Arial Narrow"/>
        <w:color w:val="626366"/>
        <w:sz w:val="18"/>
        <w:szCs w:val="18"/>
        <w:lang w:val="fr-C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1E426" w14:textId="77777777" w:rsidR="00A3787A" w:rsidRDefault="00A3787A" w:rsidP="004C2A9A">
      <w:r>
        <w:separator/>
      </w:r>
    </w:p>
  </w:footnote>
  <w:footnote w:type="continuationSeparator" w:id="0">
    <w:p w14:paraId="44FC2772" w14:textId="77777777" w:rsidR="00A3787A" w:rsidRDefault="00A3787A" w:rsidP="004C2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C7BF" w14:textId="47A0A77E" w:rsidR="00D412D5" w:rsidRDefault="00D412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0931" w14:textId="79465B38" w:rsidR="00D412D5" w:rsidRDefault="00D412D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3531" w14:textId="7864A1D0" w:rsidR="00D412D5" w:rsidRDefault="00D412D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21A"/>
    <w:multiLevelType w:val="hybridMultilevel"/>
    <w:tmpl w:val="598E0A16"/>
    <w:lvl w:ilvl="0" w:tplc="0C0C0017">
      <w:start w:val="1"/>
      <w:numFmt w:val="lowerLetter"/>
      <w:lvlText w:val="%1)"/>
      <w:lvlJc w:val="left"/>
      <w:pPr>
        <w:ind w:left="2250" w:hanging="360"/>
      </w:pPr>
      <w:rPr>
        <w:rFonts w:hint="default"/>
      </w:rPr>
    </w:lvl>
    <w:lvl w:ilvl="1" w:tplc="0C0C0019" w:tentative="1">
      <w:start w:val="1"/>
      <w:numFmt w:val="lowerLetter"/>
      <w:lvlText w:val="%2."/>
      <w:lvlJc w:val="left"/>
      <w:pPr>
        <w:ind w:left="2970" w:hanging="360"/>
      </w:pPr>
    </w:lvl>
    <w:lvl w:ilvl="2" w:tplc="0C0C001B" w:tentative="1">
      <w:start w:val="1"/>
      <w:numFmt w:val="lowerRoman"/>
      <w:lvlText w:val="%3."/>
      <w:lvlJc w:val="right"/>
      <w:pPr>
        <w:ind w:left="3690" w:hanging="180"/>
      </w:pPr>
    </w:lvl>
    <w:lvl w:ilvl="3" w:tplc="0C0C000F" w:tentative="1">
      <w:start w:val="1"/>
      <w:numFmt w:val="decimal"/>
      <w:lvlText w:val="%4."/>
      <w:lvlJc w:val="left"/>
      <w:pPr>
        <w:ind w:left="4410" w:hanging="360"/>
      </w:pPr>
    </w:lvl>
    <w:lvl w:ilvl="4" w:tplc="0C0C0019" w:tentative="1">
      <w:start w:val="1"/>
      <w:numFmt w:val="lowerLetter"/>
      <w:lvlText w:val="%5."/>
      <w:lvlJc w:val="left"/>
      <w:pPr>
        <w:ind w:left="5130" w:hanging="360"/>
      </w:pPr>
    </w:lvl>
    <w:lvl w:ilvl="5" w:tplc="0C0C001B" w:tentative="1">
      <w:start w:val="1"/>
      <w:numFmt w:val="lowerRoman"/>
      <w:lvlText w:val="%6."/>
      <w:lvlJc w:val="right"/>
      <w:pPr>
        <w:ind w:left="5850" w:hanging="180"/>
      </w:pPr>
    </w:lvl>
    <w:lvl w:ilvl="6" w:tplc="0C0C000F" w:tentative="1">
      <w:start w:val="1"/>
      <w:numFmt w:val="decimal"/>
      <w:lvlText w:val="%7."/>
      <w:lvlJc w:val="left"/>
      <w:pPr>
        <w:ind w:left="6570" w:hanging="360"/>
      </w:pPr>
    </w:lvl>
    <w:lvl w:ilvl="7" w:tplc="0C0C0019" w:tentative="1">
      <w:start w:val="1"/>
      <w:numFmt w:val="lowerLetter"/>
      <w:lvlText w:val="%8."/>
      <w:lvlJc w:val="left"/>
      <w:pPr>
        <w:ind w:left="7290" w:hanging="360"/>
      </w:pPr>
    </w:lvl>
    <w:lvl w:ilvl="8" w:tplc="0C0C001B" w:tentative="1">
      <w:start w:val="1"/>
      <w:numFmt w:val="lowerRoman"/>
      <w:lvlText w:val="%9."/>
      <w:lvlJc w:val="right"/>
      <w:pPr>
        <w:ind w:left="8010" w:hanging="180"/>
      </w:pPr>
    </w:lvl>
  </w:abstractNum>
  <w:abstractNum w:abstractNumId="1" w15:restartNumberingAfterBreak="0">
    <w:nsid w:val="116629FD"/>
    <w:multiLevelType w:val="hybridMultilevel"/>
    <w:tmpl w:val="24B0EF44"/>
    <w:lvl w:ilvl="0" w:tplc="660A190A">
      <w:start w:val="1"/>
      <w:numFmt w:val="lowerLetter"/>
      <w:pStyle w:val="numrationabc"/>
      <w:lvlText w:val="%1)"/>
      <w:lvlJc w:val="left"/>
      <w:pPr>
        <w:ind w:left="3981" w:hanging="360"/>
      </w:pPr>
      <w:rPr>
        <w:rFonts w:hint="default"/>
      </w:rPr>
    </w:lvl>
    <w:lvl w:ilvl="1" w:tplc="F4C6F15E" w:tentative="1">
      <w:start w:val="1"/>
      <w:numFmt w:val="lowerLetter"/>
      <w:lvlText w:val="%2."/>
      <w:lvlJc w:val="left"/>
      <w:pPr>
        <w:ind w:left="4701" w:hanging="360"/>
      </w:pPr>
    </w:lvl>
    <w:lvl w:ilvl="2" w:tplc="5554FA24" w:tentative="1">
      <w:start w:val="1"/>
      <w:numFmt w:val="lowerRoman"/>
      <w:lvlText w:val="%3."/>
      <w:lvlJc w:val="right"/>
      <w:pPr>
        <w:ind w:left="5421" w:hanging="180"/>
      </w:pPr>
    </w:lvl>
    <w:lvl w:ilvl="3" w:tplc="C42C7798" w:tentative="1">
      <w:start w:val="1"/>
      <w:numFmt w:val="decimal"/>
      <w:lvlText w:val="%4."/>
      <w:lvlJc w:val="left"/>
      <w:pPr>
        <w:ind w:left="6141" w:hanging="360"/>
      </w:pPr>
    </w:lvl>
    <w:lvl w:ilvl="4" w:tplc="69323E5C" w:tentative="1">
      <w:start w:val="1"/>
      <w:numFmt w:val="lowerLetter"/>
      <w:lvlText w:val="%5."/>
      <w:lvlJc w:val="left"/>
      <w:pPr>
        <w:ind w:left="6861" w:hanging="360"/>
      </w:pPr>
    </w:lvl>
    <w:lvl w:ilvl="5" w:tplc="B6626DE6" w:tentative="1">
      <w:start w:val="1"/>
      <w:numFmt w:val="lowerRoman"/>
      <w:lvlText w:val="%6."/>
      <w:lvlJc w:val="right"/>
      <w:pPr>
        <w:ind w:left="7581" w:hanging="180"/>
      </w:pPr>
    </w:lvl>
    <w:lvl w:ilvl="6" w:tplc="7E36596E" w:tentative="1">
      <w:start w:val="1"/>
      <w:numFmt w:val="decimal"/>
      <w:lvlText w:val="%7."/>
      <w:lvlJc w:val="left"/>
      <w:pPr>
        <w:ind w:left="8301" w:hanging="360"/>
      </w:pPr>
    </w:lvl>
    <w:lvl w:ilvl="7" w:tplc="5CC084EE" w:tentative="1">
      <w:start w:val="1"/>
      <w:numFmt w:val="lowerLetter"/>
      <w:lvlText w:val="%8."/>
      <w:lvlJc w:val="left"/>
      <w:pPr>
        <w:ind w:left="9021" w:hanging="360"/>
      </w:pPr>
    </w:lvl>
    <w:lvl w:ilvl="8" w:tplc="03E60932" w:tentative="1">
      <w:start w:val="1"/>
      <w:numFmt w:val="lowerRoman"/>
      <w:lvlText w:val="%9."/>
      <w:lvlJc w:val="right"/>
      <w:pPr>
        <w:ind w:left="9741" w:hanging="180"/>
      </w:pPr>
    </w:lvl>
  </w:abstractNum>
  <w:abstractNum w:abstractNumId="2" w15:restartNumberingAfterBreak="0">
    <w:nsid w:val="261121CC"/>
    <w:multiLevelType w:val="hybridMultilevel"/>
    <w:tmpl w:val="7BFC114A"/>
    <w:lvl w:ilvl="0" w:tplc="DFE0186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A301BE2"/>
    <w:multiLevelType w:val="hybridMultilevel"/>
    <w:tmpl w:val="41FCDA7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F643B5D"/>
    <w:multiLevelType w:val="hybridMultilevel"/>
    <w:tmpl w:val="EDC083C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9900201"/>
    <w:multiLevelType w:val="hybridMultilevel"/>
    <w:tmpl w:val="DE60AE26"/>
    <w:lvl w:ilvl="0" w:tplc="73F87E88">
      <w:start w:val="1"/>
      <w:numFmt w:val="lowerLetter"/>
      <w:lvlText w:val="%1)"/>
      <w:lvlJc w:val="left"/>
      <w:pPr>
        <w:ind w:left="360" w:hanging="360"/>
      </w:pPr>
      <w:rPr>
        <w:i w:val="0"/>
        <w:iCs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15:restartNumberingAfterBreak="0">
    <w:nsid w:val="3B683234"/>
    <w:multiLevelType w:val="hybridMultilevel"/>
    <w:tmpl w:val="4B6E3D6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3820C3F"/>
    <w:multiLevelType w:val="hybridMultilevel"/>
    <w:tmpl w:val="B476920E"/>
    <w:lvl w:ilvl="0" w:tplc="0C0C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456866E8"/>
    <w:multiLevelType w:val="multilevel"/>
    <w:tmpl w:val="43C67874"/>
    <w:lvl w:ilvl="0">
      <w:start w:val="1"/>
      <w:numFmt w:val="lowerLetter"/>
      <w:lvlText w:val="%1)"/>
      <w:lvlJc w:val="left"/>
      <w:pPr>
        <w:ind w:left="2790" w:hanging="360"/>
      </w:pPr>
    </w:lvl>
    <w:lvl w:ilvl="1">
      <w:start w:val="1"/>
      <w:numFmt w:val="decimal"/>
      <w:isLgl/>
      <w:lvlText w:val="%1.%2"/>
      <w:lvlJc w:val="left"/>
      <w:pPr>
        <w:ind w:left="3135" w:hanging="705"/>
      </w:pPr>
      <w:rPr>
        <w:rFonts w:hint="default"/>
      </w:rPr>
    </w:lvl>
    <w:lvl w:ilvl="2">
      <w:start w:val="1"/>
      <w:numFmt w:val="decimal"/>
      <w:isLgl/>
      <w:lvlText w:val="%1.%2.%3"/>
      <w:lvlJc w:val="left"/>
      <w:pPr>
        <w:ind w:left="315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3870"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800"/>
      </w:pPr>
      <w:rPr>
        <w:rFonts w:hint="default"/>
      </w:rPr>
    </w:lvl>
    <w:lvl w:ilvl="8">
      <w:start w:val="1"/>
      <w:numFmt w:val="decimal"/>
      <w:isLgl/>
      <w:lvlText w:val="%1.%2.%3.%4.%5.%6.%7.%8.%9"/>
      <w:lvlJc w:val="left"/>
      <w:pPr>
        <w:ind w:left="4230" w:hanging="1800"/>
      </w:pPr>
      <w:rPr>
        <w:rFonts w:hint="default"/>
      </w:rPr>
    </w:lvl>
  </w:abstractNum>
  <w:abstractNum w:abstractNumId="9" w15:restartNumberingAfterBreak="0">
    <w:nsid w:val="481A554C"/>
    <w:multiLevelType w:val="hybridMultilevel"/>
    <w:tmpl w:val="EE747744"/>
    <w:lvl w:ilvl="0" w:tplc="CCA0A9D2">
      <w:start w:val="1"/>
      <w:numFmt w:val="decimal"/>
      <w:lvlText w:val="%1."/>
      <w:lvlJc w:val="left"/>
      <w:pPr>
        <w:ind w:left="720" w:hanging="360"/>
      </w:pPr>
      <w:rPr>
        <w:rFonts w:asciiTheme="minorHAnsi" w:hAnsiTheme="minorHAnsi" w:cstheme="minorHAnsi" w:hint="default"/>
        <w:i w:val="0"/>
        <w:iCs w:val="0"/>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86A510D"/>
    <w:multiLevelType w:val="hybridMultilevel"/>
    <w:tmpl w:val="DEB67F42"/>
    <w:lvl w:ilvl="0" w:tplc="DD884D2C">
      <w:start w:val="1"/>
      <w:numFmt w:val="lowerLetter"/>
      <w:lvlText w:val="%1)"/>
      <w:lvlJc w:val="left"/>
      <w:pPr>
        <w:ind w:left="3981" w:hanging="360"/>
      </w:pPr>
      <w:rPr>
        <w:rFonts w:hint="default"/>
      </w:rPr>
    </w:lvl>
    <w:lvl w:ilvl="1" w:tplc="0C0C0019" w:tentative="1">
      <w:start w:val="1"/>
      <w:numFmt w:val="lowerLetter"/>
      <w:lvlText w:val="%2."/>
      <w:lvlJc w:val="left"/>
      <w:pPr>
        <w:ind w:left="4701" w:hanging="360"/>
      </w:pPr>
    </w:lvl>
    <w:lvl w:ilvl="2" w:tplc="0C0C001B" w:tentative="1">
      <w:start w:val="1"/>
      <w:numFmt w:val="lowerRoman"/>
      <w:lvlText w:val="%3."/>
      <w:lvlJc w:val="right"/>
      <w:pPr>
        <w:ind w:left="5421" w:hanging="180"/>
      </w:pPr>
    </w:lvl>
    <w:lvl w:ilvl="3" w:tplc="0C0C000F" w:tentative="1">
      <w:start w:val="1"/>
      <w:numFmt w:val="decimal"/>
      <w:lvlText w:val="%4."/>
      <w:lvlJc w:val="left"/>
      <w:pPr>
        <w:ind w:left="6141" w:hanging="360"/>
      </w:pPr>
    </w:lvl>
    <w:lvl w:ilvl="4" w:tplc="0C0C0019" w:tentative="1">
      <w:start w:val="1"/>
      <w:numFmt w:val="lowerLetter"/>
      <w:lvlText w:val="%5."/>
      <w:lvlJc w:val="left"/>
      <w:pPr>
        <w:ind w:left="6861" w:hanging="360"/>
      </w:pPr>
    </w:lvl>
    <w:lvl w:ilvl="5" w:tplc="0C0C001B" w:tentative="1">
      <w:start w:val="1"/>
      <w:numFmt w:val="lowerRoman"/>
      <w:lvlText w:val="%6."/>
      <w:lvlJc w:val="right"/>
      <w:pPr>
        <w:ind w:left="7581" w:hanging="180"/>
      </w:pPr>
    </w:lvl>
    <w:lvl w:ilvl="6" w:tplc="0C0C000F" w:tentative="1">
      <w:start w:val="1"/>
      <w:numFmt w:val="decimal"/>
      <w:lvlText w:val="%7."/>
      <w:lvlJc w:val="left"/>
      <w:pPr>
        <w:ind w:left="8301" w:hanging="360"/>
      </w:pPr>
    </w:lvl>
    <w:lvl w:ilvl="7" w:tplc="0C0C0019" w:tentative="1">
      <w:start w:val="1"/>
      <w:numFmt w:val="lowerLetter"/>
      <w:lvlText w:val="%8."/>
      <w:lvlJc w:val="left"/>
      <w:pPr>
        <w:ind w:left="9021" w:hanging="360"/>
      </w:pPr>
    </w:lvl>
    <w:lvl w:ilvl="8" w:tplc="0C0C001B" w:tentative="1">
      <w:start w:val="1"/>
      <w:numFmt w:val="lowerRoman"/>
      <w:lvlText w:val="%9."/>
      <w:lvlJc w:val="right"/>
      <w:pPr>
        <w:ind w:left="9741" w:hanging="180"/>
      </w:pPr>
    </w:lvl>
  </w:abstractNum>
  <w:abstractNum w:abstractNumId="11" w15:restartNumberingAfterBreak="0">
    <w:nsid w:val="489135C7"/>
    <w:multiLevelType w:val="hybridMultilevel"/>
    <w:tmpl w:val="DB7847E2"/>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AF72B19"/>
    <w:multiLevelType w:val="hybridMultilevel"/>
    <w:tmpl w:val="3488C1B0"/>
    <w:lvl w:ilvl="0" w:tplc="B1049D40">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3" w15:restartNumberingAfterBreak="0">
    <w:nsid w:val="50E23B52"/>
    <w:multiLevelType w:val="hybridMultilevel"/>
    <w:tmpl w:val="F978F866"/>
    <w:lvl w:ilvl="0" w:tplc="DFE018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BC96A7D"/>
    <w:multiLevelType w:val="hybridMultilevel"/>
    <w:tmpl w:val="2BBAEB2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38E134F"/>
    <w:multiLevelType w:val="hybridMultilevel"/>
    <w:tmpl w:val="41FCDA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90345F"/>
    <w:multiLevelType w:val="hybridMultilevel"/>
    <w:tmpl w:val="B8644740"/>
    <w:lvl w:ilvl="0" w:tplc="2CD0AA24">
      <w:start w:val="1"/>
      <w:numFmt w:val="lowerLetter"/>
      <w:lvlText w:val="%1)"/>
      <w:lvlJc w:val="left"/>
      <w:pPr>
        <w:ind w:left="3981" w:hanging="360"/>
      </w:pPr>
      <w:rPr>
        <w:rFonts w:hint="default"/>
      </w:rPr>
    </w:lvl>
    <w:lvl w:ilvl="1" w:tplc="0C0C0019" w:tentative="1">
      <w:start w:val="1"/>
      <w:numFmt w:val="lowerLetter"/>
      <w:lvlText w:val="%2."/>
      <w:lvlJc w:val="left"/>
      <w:pPr>
        <w:ind w:left="4701" w:hanging="360"/>
      </w:pPr>
    </w:lvl>
    <w:lvl w:ilvl="2" w:tplc="0C0C001B" w:tentative="1">
      <w:start w:val="1"/>
      <w:numFmt w:val="lowerRoman"/>
      <w:lvlText w:val="%3."/>
      <w:lvlJc w:val="right"/>
      <w:pPr>
        <w:ind w:left="5421" w:hanging="180"/>
      </w:pPr>
    </w:lvl>
    <w:lvl w:ilvl="3" w:tplc="0C0C000F" w:tentative="1">
      <w:start w:val="1"/>
      <w:numFmt w:val="decimal"/>
      <w:lvlText w:val="%4."/>
      <w:lvlJc w:val="left"/>
      <w:pPr>
        <w:ind w:left="6141" w:hanging="360"/>
      </w:pPr>
    </w:lvl>
    <w:lvl w:ilvl="4" w:tplc="0C0C0019" w:tentative="1">
      <w:start w:val="1"/>
      <w:numFmt w:val="lowerLetter"/>
      <w:lvlText w:val="%5."/>
      <w:lvlJc w:val="left"/>
      <w:pPr>
        <w:ind w:left="6861" w:hanging="360"/>
      </w:pPr>
    </w:lvl>
    <w:lvl w:ilvl="5" w:tplc="0C0C001B" w:tentative="1">
      <w:start w:val="1"/>
      <w:numFmt w:val="lowerRoman"/>
      <w:lvlText w:val="%6."/>
      <w:lvlJc w:val="right"/>
      <w:pPr>
        <w:ind w:left="7581" w:hanging="180"/>
      </w:pPr>
    </w:lvl>
    <w:lvl w:ilvl="6" w:tplc="0C0C000F" w:tentative="1">
      <w:start w:val="1"/>
      <w:numFmt w:val="decimal"/>
      <w:lvlText w:val="%7."/>
      <w:lvlJc w:val="left"/>
      <w:pPr>
        <w:ind w:left="8301" w:hanging="360"/>
      </w:pPr>
    </w:lvl>
    <w:lvl w:ilvl="7" w:tplc="0C0C0019" w:tentative="1">
      <w:start w:val="1"/>
      <w:numFmt w:val="lowerLetter"/>
      <w:lvlText w:val="%8."/>
      <w:lvlJc w:val="left"/>
      <w:pPr>
        <w:ind w:left="9021" w:hanging="360"/>
      </w:pPr>
    </w:lvl>
    <w:lvl w:ilvl="8" w:tplc="0C0C001B" w:tentative="1">
      <w:start w:val="1"/>
      <w:numFmt w:val="lowerRoman"/>
      <w:lvlText w:val="%9."/>
      <w:lvlJc w:val="right"/>
      <w:pPr>
        <w:ind w:left="9741" w:hanging="180"/>
      </w:pPr>
    </w:lvl>
  </w:abstractNum>
  <w:abstractNum w:abstractNumId="17" w15:restartNumberingAfterBreak="0">
    <w:nsid w:val="72AC7D82"/>
    <w:multiLevelType w:val="hybridMultilevel"/>
    <w:tmpl w:val="B1E8C4C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7DDA7272"/>
    <w:multiLevelType w:val="hybridMultilevel"/>
    <w:tmpl w:val="1FFC5AC4"/>
    <w:lvl w:ilvl="0" w:tplc="8BEEC7AA">
      <w:start w:val="1"/>
      <w:numFmt w:val="lowerRoman"/>
      <w:lvlText w:val="%1."/>
      <w:lvlJc w:val="right"/>
      <w:pPr>
        <w:ind w:left="720" w:hanging="360"/>
      </w:pPr>
      <w:rPr>
        <w:rFonts w:hint="default"/>
        <w:i w:val="0"/>
        <w:i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534738168">
    <w:abstractNumId w:val="1"/>
  </w:num>
  <w:num w:numId="2" w16cid:durableId="303900761">
    <w:abstractNumId w:val="14"/>
  </w:num>
  <w:num w:numId="3" w16cid:durableId="253394915">
    <w:abstractNumId w:val="18"/>
  </w:num>
  <w:num w:numId="4" w16cid:durableId="127087440">
    <w:abstractNumId w:val="5"/>
  </w:num>
  <w:num w:numId="5" w16cid:durableId="407263890">
    <w:abstractNumId w:val="2"/>
  </w:num>
  <w:num w:numId="6" w16cid:durableId="550306074">
    <w:abstractNumId w:val="12"/>
  </w:num>
  <w:num w:numId="7" w16cid:durableId="1146506285">
    <w:abstractNumId w:val="7"/>
  </w:num>
  <w:num w:numId="8" w16cid:durableId="2064713238">
    <w:abstractNumId w:val="0"/>
  </w:num>
  <w:num w:numId="9" w16cid:durableId="193731846">
    <w:abstractNumId w:val="8"/>
  </w:num>
  <w:num w:numId="10" w16cid:durableId="737440037">
    <w:abstractNumId w:val="13"/>
  </w:num>
  <w:num w:numId="11" w16cid:durableId="835264213">
    <w:abstractNumId w:val="16"/>
  </w:num>
  <w:num w:numId="12" w16cid:durableId="134493439">
    <w:abstractNumId w:val="10"/>
  </w:num>
  <w:num w:numId="13" w16cid:durableId="1727140884">
    <w:abstractNumId w:val="9"/>
  </w:num>
  <w:num w:numId="14" w16cid:durableId="306054985">
    <w:abstractNumId w:val="1"/>
  </w:num>
  <w:num w:numId="15" w16cid:durableId="1183402949">
    <w:abstractNumId w:val="4"/>
  </w:num>
  <w:num w:numId="16" w16cid:durableId="1089304289">
    <w:abstractNumId w:val="17"/>
  </w:num>
  <w:num w:numId="17" w16cid:durableId="904143470">
    <w:abstractNumId w:val="3"/>
  </w:num>
  <w:num w:numId="18" w16cid:durableId="1983073550">
    <w:abstractNumId w:val="15"/>
  </w:num>
  <w:num w:numId="19" w16cid:durableId="1460297441">
    <w:abstractNumId w:val="6"/>
  </w:num>
  <w:num w:numId="20" w16cid:durableId="182551414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76"/>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9A"/>
    <w:rsid w:val="00001317"/>
    <w:rsid w:val="00002AA8"/>
    <w:rsid w:val="00011059"/>
    <w:rsid w:val="000148EE"/>
    <w:rsid w:val="00015151"/>
    <w:rsid w:val="00015E13"/>
    <w:rsid w:val="00021AB8"/>
    <w:rsid w:val="000256CB"/>
    <w:rsid w:val="00026329"/>
    <w:rsid w:val="000265D4"/>
    <w:rsid w:val="00030B7E"/>
    <w:rsid w:val="00035BA8"/>
    <w:rsid w:val="000377AA"/>
    <w:rsid w:val="0004117B"/>
    <w:rsid w:val="000412D5"/>
    <w:rsid w:val="00043763"/>
    <w:rsid w:val="0005403B"/>
    <w:rsid w:val="00061246"/>
    <w:rsid w:val="00061407"/>
    <w:rsid w:val="00062329"/>
    <w:rsid w:val="00071A6B"/>
    <w:rsid w:val="00073E5F"/>
    <w:rsid w:val="00076102"/>
    <w:rsid w:val="00077692"/>
    <w:rsid w:val="00077C95"/>
    <w:rsid w:val="00082256"/>
    <w:rsid w:val="000865BB"/>
    <w:rsid w:val="0008785B"/>
    <w:rsid w:val="000927D4"/>
    <w:rsid w:val="000928BD"/>
    <w:rsid w:val="0009511C"/>
    <w:rsid w:val="000A3F99"/>
    <w:rsid w:val="000A4144"/>
    <w:rsid w:val="000A441D"/>
    <w:rsid w:val="000B0077"/>
    <w:rsid w:val="000B0146"/>
    <w:rsid w:val="000B188B"/>
    <w:rsid w:val="000B2D19"/>
    <w:rsid w:val="000B342A"/>
    <w:rsid w:val="000B40DF"/>
    <w:rsid w:val="000B5912"/>
    <w:rsid w:val="000B5964"/>
    <w:rsid w:val="000B6037"/>
    <w:rsid w:val="000B637E"/>
    <w:rsid w:val="000C140D"/>
    <w:rsid w:val="000C4B92"/>
    <w:rsid w:val="000D0941"/>
    <w:rsid w:val="000D5945"/>
    <w:rsid w:val="000D63BC"/>
    <w:rsid w:val="000E0DAD"/>
    <w:rsid w:val="000E1D0E"/>
    <w:rsid w:val="000E22E7"/>
    <w:rsid w:val="000F5B2D"/>
    <w:rsid w:val="00106111"/>
    <w:rsid w:val="00106994"/>
    <w:rsid w:val="00114D5C"/>
    <w:rsid w:val="00121426"/>
    <w:rsid w:val="0012444F"/>
    <w:rsid w:val="00126783"/>
    <w:rsid w:val="00126E5A"/>
    <w:rsid w:val="001300FC"/>
    <w:rsid w:val="00132157"/>
    <w:rsid w:val="00133AB1"/>
    <w:rsid w:val="001377B9"/>
    <w:rsid w:val="00141FE6"/>
    <w:rsid w:val="0014791B"/>
    <w:rsid w:val="00155FC7"/>
    <w:rsid w:val="00160DD8"/>
    <w:rsid w:val="001660E5"/>
    <w:rsid w:val="001676C3"/>
    <w:rsid w:val="001721F3"/>
    <w:rsid w:val="00172AC7"/>
    <w:rsid w:val="00180886"/>
    <w:rsid w:val="00181743"/>
    <w:rsid w:val="00191749"/>
    <w:rsid w:val="001958EF"/>
    <w:rsid w:val="00197ADA"/>
    <w:rsid w:val="001B0CC2"/>
    <w:rsid w:val="001B1DEE"/>
    <w:rsid w:val="001B37D2"/>
    <w:rsid w:val="001C40C5"/>
    <w:rsid w:val="001C6810"/>
    <w:rsid w:val="001D1307"/>
    <w:rsid w:val="001D1379"/>
    <w:rsid w:val="001D45BA"/>
    <w:rsid w:val="001D5E5F"/>
    <w:rsid w:val="001D7099"/>
    <w:rsid w:val="001E14BB"/>
    <w:rsid w:val="001F2BCA"/>
    <w:rsid w:val="001F46FA"/>
    <w:rsid w:val="002015A8"/>
    <w:rsid w:val="00211C30"/>
    <w:rsid w:val="0021274F"/>
    <w:rsid w:val="00213D13"/>
    <w:rsid w:val="00222012"/>
    <w:rsid w:val="00224154"/>
    <w:rsid w:val="00232A6D"/>
    <w:rsid w:val="0023405A"/>
    <w:rsid w:val="002443B5"/>
    <w:rsid w:val="002449A0"/>
    <w:rsid w:val="00245D94"/>
    <w:rsid w:val="002515E1"/>
    <w:rsid w:val="002533F6"/>
    <w:rsid w:val="00256025"/>
    <w:rsid w:val="0026634C"/>
    <w:rsid w:val="00266CD8"/>
    <w:rsid w:val="00267A46"/>
    <w:rsid w:val="002705C3"/>
    <w:rsid w:val="002722F4"/>
    <w:rsid w:val="00274AB3"/>
    <w:rsid w:val="00274FED"/>
    <w:rsid w:val="00275C5B"/>
    <w:rsid w:val="00276286"/>
    <w:rsid w:val="00281C3D"/>
    <w:rsid w:val="00285A61"/>
    <w:rsid w:val="0028647A"/>
    <w:rsid w:val="00287DDF"/>
    <w:rsid w:val="002A4C3B"/>
    <w:rsid w:val="002A618F"/>
    <w:rsid w:val="002B6305"/>
    <w:rsid w:val="002C367D"/>
    <w:rsid w:val="002C6A51"/>
    <w:rsid w:val="002D2C1E"/>
    <w:rsid w:val="002D6654"/>
    <w:rsid w:val="002E086E"/>
    <w:rsid w:val="002E27C3"/>
    <w:rsid w:val="002E79B3"/>
    <w:rsid w:val="002F01B3"/>
    <w:rsid w:val="002F301C"/>
    <w:rsid w:val="002F4A35"/>
    <w:rsid w:val="00301388"/>
    <w:rsid w:val="00304433"/>
    <w:rsid w:val="00306B53"/>
    <w:rsid w:val="00307420"/>
    <w:rsid w:val="0031041C"/>
    <w:rsid w:val="0031187C"/>
    <w:rsid w:val="003125C4"/>
    <w:rsid w:val="00312E83"/>
    <w:rsid w:val="003143E9"/>
    <w:rsid w:val="0032182C"/>
    <w:rsid w:val="0034036F"/>
    <w:rsid w:val="00344905"/>
    <w:rsid w:val="00344B04"/>
    <w:rsid w:val="0034521C"/>
    <w:rsid w:val="00346D4E"/>
    <w:rsid w:val="0035054F"/>
    <w:rsid w:val="0036220C"/>
    <w:rsid w:val="00362319"/>
    <w:rsid w:val="00363768"/>
    <w:rsid w:val="00367797"/>
    <w:rsid w:val="003679B0"/>
    <w:rsid w:val="00371522"/>
    <w:rsid w:val="0037286A"/>
    <w:rsid w:val="00373356"/>
    <w:rsid w:val="00376C8B"/>
    <w:rsid w:val="003808A8"/>
    <w:rsid w:val="00393D57"/>
    <w:rsid w:val="00393E00"/>
    <w:rsid w:val="003A0001"/>
    <w:rsid w:val="003A1A86"/>
    <w:rsid w:val="003A4579"/>
    <w:rsid w:val="003A7133"/>
    <w:rsid w:val="003B133B"/>
    <w:rsid w:val="003B1546"/>
    <w:rsid w:val="003B3B64"/>
    <w:rsid w:val="003C6419"/>
    <w:rsid w:val="003D75D7"/>
    <w:rsid w:val="003E3906"/>
    <w:rsid w:val="003F09DF"/>
    <w:rsid w:val="003F26A2"/>
    <w:rsid w:val="00412AE2"/>
    <w:rsid w:val="004135FF"/>
    <w:rsid w:val="00415BD9"/>
    <w:rsid w:val="00423FCC"/>
    <w:rsid w:val="00424D14"/>
    <w:rsid w:val="0042604E"/>
    <w:rsid w:val="0042689E"/>
    <w:rsid w:val="00433A33"/>
    <w:rsid w:val="004429FD"/>
    <w:rsid w:val="00444B4F"/>
    <w:rsid w:val="00452C2C"/>
    <w:rsid w:val="00462DB3"/>
    <w:rsid w:val="004645BD"/>
    <w:rsid w:val="00464CC1"/>
    <w:rsid w:val="0046536B"/>
    <w:rsid w:val="00467484"/>
    <w:rsid w:val="00467EB9"/>
    <w:rsid w:val="00471B35"/>
    <w:rsid w:val="004750EE"/>
    <w:rsid w:val="00482430"/>
    <w:rsid w:val="00483AF7"/>
    <w:rsid w:val="00486E22"/>
    <w:rsid w:val="004A089E"/>
    <w:rsid w:val="004A1D00"/>
    <w:rsid w:val="004A4CF8"/>
    <w:rsid w:val="004A7C32"/>
    <w:rsid w:val="004B4576"/>
    <w:rsid w:val="004B49F7"/>
    <w:rsid w:val="004C2A9A"/>
    <w:rsid w:val="004C6203"/>
    <w:rsid w:val="004C6920"/>
    <w:rsid w:val="004D184E"/>
    <w:rsid w:val="004D1D44"/>
    <w:rsid w:val="004D4799"/>
    <w:rsid w:val="004D4ED4"/>
    <w:rsid w:val="004D713D"/>
    <w:rsid w:val="004D7FCF"/>
    <w:rsid w:val="004E3363"/>
    <w:rsid w:val="004E6A75"/>
    <w:rsid w:val="004F0A7B"/>
    <w:rsid w:val="004F10BF"/>
    <w:rsid w:val="00501D7D"/>
    <w:rsid w:val="00502C99"/>
    <w:rsid w:val="00504F6C"/>
    <w:rsid w:val="00506097"/>
    <w:rsid w:val="005069E9"/>
    <w:rsid w:val="00514B07"/>
    <w:rsid w:val="005242B6"/>
    <w:rsid w:val="0052602D"/>
    <w:rsid w:val="005275E4"/>
    <w:rsid w:val="0053546F"/>
    <w:rsid w:val="00540A2F"/>
    <w:rsid w:val="00541B61"/>
    <w:rsid w:val="005442CF"/>
    <w:rsid w:val="005452D2"/>
    <w:rsid w:val="0054622F"/>
    <w:rsid w:val="005503CC"/>
    <w:rsid w:val="005505C8"/>
    <w:rsid w:val="00551FE8"/>
    <w:rsid w:val="0055440D"/>
    <w:rsid w:val="00556600"/>
    <w:rsid w:val="005629F8"/>
    <w:rsid w:val="00572573"/>
    <w:rsid w:val="00582E70"/>
    <w:rsid w:val="0058397B"/>
    <w:rsid w:val="00585A9A"/>
    <w:rsid w:val="00587038"/>
    <w:rsid w:val="00591CF9"/>
    <w:rsid w:val="0059265B"/>
    <w:rsid w:val="005A69E0"/>
    <w:rsid w:val="005B5F98"/>
    <w:rsid w:val="005B75FA"/>
    <w:rsid w:val="005C2528"/>
    <w:rsid w:val="005C5A62"/>
    <w:rsid w:val="005C6EC1"/>
    <w:rsid w:val="005D314E"/>
    <w:rsid w:val="005D376F"/>
    <w:rsid w:val="005D46DA"/>
    <w:rsid w:val="005E0E0D"/>
    <w:rsid w:val="005E336D"/>
    <w:rsid w:val="005E5AB6"/>
    <w:rsid w:val="005E7599"/>
    <w:rsid w:val="005F5D75"/>
    <w:rsid w:val="00604334"/>
    <w:rsid w:val="0060530F"/>
    <w:rsid w:val="00605F0B"/>
    <w:rsid w:val="00606735"/>
    <w:rsid w:val="00612D34"/>
    <w:rsid w:val="006208E1"/>
    <w:rsid w:val="006231AC"/>
    <w:rsid w:val="006257F9"/>
    <w:rsid w:val="00625A93"/>
    <w:rsid w:val="00630D5C"/>
    <w:rsid w:val="00634DDF"/>
    <w:rsid w:val="0064321A"/>
    <w:rsid w:val="00644C98"/>
    <w:rsid w:val="00645AF2"/>
    <w:rsid w:val="00645C01"/>
    <w:rsid w:val="00646815"/>
    <w:rsid w:val="00654AC3"/>
    <w:rsid w:val="00654F7C"/>
    <w:rsid w:val="006566F8"/>
    <w:rsid w:val="0066073C"/>
    <w:rsid w:val="00671848"/>
    <w:rsid w:val="00684AD5"/>
    <w:rsid w:val="00685A4A"/>
    <w:rsid w:val="00690142"/>
    <w:rsid w:val="006A1FFE"/>
    <w:rsid w:val="006A4A97"/>
    <w:rsid w:val="006B3670"/>
    <w:rsid w:val="006B4F9A"/>
    <w:rsid w:val="006C7D11"/>
    <w:rsid w:val="006D0A93"/>
    <w:rsid w:val="006D190A"/>
    <w:rsid w:val="006D2659"/>
    <w:rsid w:val="006D40D0"/>
    <w:rsid w:val="006D7BFC"/>
    <w:rsid w:val="006E0377"/>
    <w:rsid w:val="006E355F"/>
    <w:rsid w:val="006E4A0D"/>
    <w:rsid w:val="006F4181"/>
    <w:rsid w:val="006F621C"/>
    <w:rsid w:val="0070067E"/>
    <w:rsid w:val="0070289C"/>
    <w:rsid w:val="00703A9B"/>
    <w:rsid w:val="00705157"/>
    <w:rsid w:val="00705B65"/>
    <w:rsid w:val="00707186"/>
    <w:rsid w:val="00710012"/>
    <w:rsid w:val="00714389"/>
    <w:rsid w:val="00734E97"/>
    <w:rsid w:val="007352CC"/>
    <w:rsid w:val="00741860"/>
    <w:rsid w:val="00752207"/>
    <w:rsid w:val="00753CA2"/>
    <w:rsid w:val="007548F9"/>
    <w:rsid w:val="00754B69"/>
    <w:rsid w:val="00760567"/>
    <w:rsid w:val="00760EA1"/>
    <w:rsid w:val="00764159"/>
    <w:rsid w:val="0076431C"/>
    <w:rsid w:val="00764D4A"/>
    <w:rsid w:val="007665A9"/>
    <w:rsid w:val="007716C4"/>
    <w:rsid w:val="0078686F"/>
    <w:rsid w:val="00790826"/>
    <w:rsid w:val="007914AE"/>
    <w:rsid w:val="00792379"/>
    <w:rsid w:val="00796230"/>
    <w:rsid w:val="0079722D"/>
    <w:rsid w:val="00797D2C"/>
    <w:rsid w:val="007A4548"/>
    <w:rsid w:val="007A50E3"/>
    <w:rsid w:val="007A5244"/>
    <w:rsid w:val="007A6734"/>
    <w:rsid w:val="007B01C9"/>
    <w:rsid w:val="007B6883"/>
    <w:rsid w:val="007C193F"/>
    <w:rsid w:val="007C2071"/>
    <w:rsid w:val="007D65B2"/>
    <w:rsid w:val="007E0347"/>
    <w:rsid w:val="007E2920"/>
    <w:rsid w:val="007E2B8E"/>
    <w:rsid w:val="007E35BE"/>
    <w:rsid w:val="007E3CE3"/>
    <w:rsid w:val="007F61FA"/>
    <w:rsid w:val="007F72E9"/>
    <w:rsid w:val="00800441"/>
    <w:rsid w:val="00800C0F"/>
    <w:rsid w:val="00800D4E"/>
    <w:rsid w:val="00804B99"/>
    <w:rsid w:val="00830096"/>
    <w:rsid w:val="00830354"/>
    <w:rsid w:val="00831AD5"/>
    <w:rsid w:val="00832DED"/>
    <w:rsid w:val="00832FB5"/>
    <w:rsid w:val="0083776D"/>
    <w:rsid w:val="00846F58"/>
    <w:rsid w:val="0086084A"/>
    <w:rsid w:val="00862CBB"/>
    <w:rsid w:val="00864D19"/>
    <w:rsid w:val="00870B29"/>
    <w:rsid w:val="0087243D"/>
    <w:rsid w:val="008770DC"/>
    <w:rsid w:val="008813ED"/>
    <w:rsid w:val="008814DA"/>
    <w:rsid w:val="008946CA"/>
    <w:rsid w:val="008A0396"/>
    <w:rsid w:val="008A1243"/>
    <w:rsid w:val="008A58B0"/>
    <w:rsid w:val="008A61DF"/>
    <w:rsid w:val="008A7981"/>
    <w:rsid w:val="008B7F37"/>
    <w:rsid w:val="008C49B9"/>
    <w:rsid w:val="008C6E86"/>
    <w:rsid w:val="008D1903"/>
    <w:rsid w:val="008D4147"/>
    <w:rsid w:val="008E04FC"/>
    <w:rsid w:val="008E1737"/>
    <w:rsid w:val="008E52BA"/>
    <w:rsid w:val="008E7505"/>
    <w:rsid w:val="008F4145"/>
    <w:rsid w:val="00900A30"/>
    <w:rsid w:val="009164A0"/>
    <w:rsid w:val="00916996"/>
    <w:rsid w:val="00923C04"/>
    <w:rsid w:val="00924BB4"/>
    <w:rsid w:val="00927969"/>
    <w:rsid w:val="00933F4C"/>
    <w:rsid w:val="00940443"/>
    <w:rsid w:val="00940AE6"/>
    <w:rsid w:val="009447D1"/>
    <w:rsid w:val="00946034"/>
    <w:rsid w:val="009618AB"/>
    <w:rsid w:val="00961EA0"/>
    <w:rsid w:val="00963938"/>
    <w:rsid w:val="00964B68"/>
    <w:rsid w:val="00974A8D"/>
    <w:rsid w:val="00980C5A"/>
    <w:rsid w:val="0099757C"/>
    <w:rsid w:val="009A0D6D"/>
    <w:rsid w:val="009A10A1"/>
    <w:rsid w:val="009A133D"/>
    <w:rsid w:val="009A19D1"/>
    <w:rsid w:val="009A6F4E"/>
    <w:rsid w:val="009B05B4"/>
    <w:rsid w:val="009B09A5"/>
    <w:rsid w:val="009B13A3"/>
    <w:rsid w:val="009B2485"/>
    <w:rsid w:val="009B4764"/>
    <w:rsid w:val="009B650D"/>
    <w:rsid w:val="009B73C2"/>
    <w:rsid w:val="009C5122"/>
    <w:rsid w:val="009C5D3C"/>
    <w:rsid w:val="009C6ECB"/>
    <w:rsid w:val="009D3F35"/>
    <w:rsid w:val="009E572D"/>
    <w:rsid w:val="009F3BC2"/>
    <w:rsid w:val="009F5EBB"/>
    <w:rsid w:val="00A01DA9"/>
    <w:rsid w:val="00A0220F"/>
    <w:rsid w:val="00A04BED"/>
    <w:rsid w:val="00A05189"/>
    <w:rsid w:val="00A10AF3"/>
    <w:rsid w:val="00A12550"/>
    <w:rsid w:val="00A129A4"/>
    <w:rsid w:val="00A1580D"/>
    <w:rsid w:val="00A20757"/>
    <w:rsid w:val="00A220EB"/>
    <w:rsid w:val="00A22715"/>
    <w:rsid w:val="00A254F4"/>
    <w:rsid w:val="00A26637"/>
    <w:rsid w:val="00A33D89"/>
    <w:rsid w:val="00A3787A"/>
    <w:rsid w:val="00A37CE3"/>
    <w:rsid w:val="00A41954"/>
    <w:rsid w:val="00A432C4"/>
    <w:rsid w:val="00A5136D"/>
    <w:rsid w:val="00A5760F"/>
    <w:rsid w:val="00A57A1A"/>
    <w:rsid w:val="00A629AD"/>
    <w:rsid w:val="00A67D6A"/>
    <w:rsid w:val="00A71253"/>
    <w:rsid w:val="00A71D62"/>
    <w:rsid w:val="00A74E9B"/>
    <w:rsid w:val="00A8008B"/>
    <w:rsid w:val="00A81EFE"/>
    <w:rsid w:val="00A8463E"/>
    <w:rsid w:val="00A9498B"/>
    <w:rsid w:val="00A94F06"/>
    <w:rsid w:val="00A96697"/>
    <w:rsid w:val="00AA0346"/>
    <w:rsid w:val="00AB53A4"/>
    <w:rsid w:val="00AB6359"/>
    <w:rsid w:val="00AB7ECE"/>
    <w:rsid w:val="00AC036E"/>
    <w:rsid w:val="00AC07F4"/>
    <w:rsid w:val="00AC116B"/>
    <w:rsid w:val="00AC1F84"/>
    <w:rsid w:val="00AC65D6"/>
    <w:rsid w:val="00AC74B4"/>
    <w:rsid w:val="00AD3803"/>
    <w:rsid w:val="00AD740C"/>
    <w:rsid w:val="00AD7B9B"/>
    <w:rsid w:val="00AF2D41"/>
    <w:rsid w:val="00AF50C5"/>
    <w:rsid w:val="00AF68F1"/>
    <w:rsid w:val="00AF6A09"/>
    <w:rsid w:val="00AF6B85"/>
    <w:rsid w:val="00B00DD2"/>
    <w:rsid w:val="00B029CE"/>
    <w:rsid w:val="00B15A69"/>
    <w:rsid w:val="00B17D03"/>
    <w:rsid w:val="00B202A8"/>
    <w:rsid w:val="00B278AC"/>
    <w:rsid w:val="00B322E3"/>
    <w:rsid w:val="00B342D2"/>
    <w:rsid w:val="00B4330F"/>
    <w:rsid w:val="00B435CC"/>
    <w:rsid w:val="00B44138"/>
    <w:rsid w:val="00B455BE"/>
    <w:rsid w:val="00B47363"/>
    <w:rsid w:val="00B47742"/>
    <w:rsid w:val="00B47C72"/>
    <w:rsid w:val="00B54D07"/>
    <w:rsid w:val="00B61956"/>
    <w:rsid w:val="00B6347F"/>
    <w:rsid w:val="00B649A3"/>
    <w:rsid w:val="00B67F7B"/>
    <w:rsid w:val="00B80DD2"/>
    <w:rsid w:val="00B854C3"/>
    <w:rsid w:val="00B92804"/>
    <w:rsid w:val="00B93ADF"/>
    <w:rsid w:val="00BB5298"/>
    <w:rsid w:val="00BB5E73"/>
    <w:rsid w:val="00BC12A6"/>
    <w:rsid w:val="00BC13B2"/>
    <w:rsid w:val="00BC4A3F"/>
    <w:rsid w:val="00BC6A75"/>
    <w:rsid w:val="00BC6F08"/>
    <w:rsid w:val="00BD02CE"/>
    <w:rsid w:val="00BD0C19"/>
    <w:rsid w:val="00BD16D2"/>
    <w:rsid w:val="00BD1A89"/>
    <w:rsid w:val="00BD1B51"/>
    <w:rsid w:val="00BD692D"/>
    <w:rsid w:val="00BE0FA7"/>
    <w:rsid w:val="00BE5C01"/>
    <w:rsid w:val="00BF110B"/>
    <w:rsid w:val="00C04830"/>
    <w:rsid w:val="00C07CE2"/>
    <w:rsid w:val="00C13E4F"/>
    <w:rsid w:val="00C22AB8"/>
    <w:rsid w:val="00C26459"/>
    <w:rsid w:val="00C26766"/>
    <w:rsid w:val="00C27BF8"/>
    <w:rsid w:val="00C30453"/>
    <w:rsid w:val="00C35306"/>
    <w:rsid w:val="00C35B1E"/>
    <w:rsid w:val="00C46576"/>
    <w:rsid w:val="00C52823"/>
    <w:rsid w:val="00C62011"/>
    <w:rsid w:val="00C630DB"/>
    <w:rsid w:val="00C635BF"/>
    <w:rsid w:val="00C646DB"/>
    <w:rsid w:val="00C70F76"/>
    <w:rsid w:val="00C74EF4"/>
    <w:rsid w:val="00C77B6E"/>
    <w:rsid w:val="00C80352"/>
    <w:rsid w:val="00C80E1C"/>
    <w:rsid w:val="00C85305"/>
    <w:rsid w:val="00C86CF8"/>
    <w:rsid w:val="00C87978"/>
    <w:rsid w:val="00C91875"/>
    <w:rsid w:val="00C95018"/>
    <w:rsid w:val="00C95369"/>
    <w:rsid w:val="00C95504"/>
    <w:rsid w:val="00CA0DC7"/>
    <w:rsid w:val="00CA5240"/>
    <w:rsid w:val="00CA57D3"/>
    <w:rsid w:val="00CA59AE"/>
    <w:rsid w:val="00CA65B3"/>
    <w:rsid w:val="00CB1FD0"/>
    <w:rsid w:val="00CB7E6C"/>
    <w:rsid w:val="00CB7FC6"/>
    <w:rsid w:val="00CC4639"/>
    <w:rsid w:val="00CC71B0"/>
    <w:rsid w:val="00CD5191"/>
    <w:rsid w:val="00CD6B79"/>
    <w:rsid w:val="00CE1873"/>
    <w:rsid w:val="00CE45D7"/>
    <w:rsid w:val="00CE7A8E"/>
    <w:rsid w:val="00CE7D07"/>
    <w:rsid w:val="00D07BA8"/>
    <w:rsid w:val="00D118CF"/>
    <w:rsid w:val="00D17412"/>
    <w:rsid w:val="00D233DC"/>
    <w:rsid w:val="00D268F4"/>
    <w:rsid w:val="00D344B8"/>
    <w:rsid w:val="00D363E9"/>
    <w:rsid w:val="00D40A3F"/>
    <w:rsid w:val="00D412D5"/>
    <w:rsid w:val="00D44267"/>
    <w:rsid w:val="00D44E48"/>
    <w:rsid w:val="00D57F60"/>
    <w:rsid w:val="00D62B43"/>
    <w:rsid w:val="00D67170"/>
    <w:rsid w:val="00D70056"/>
    <w:rsid w:val="00D715D6"/>
    <w:rsid w:val="00D7701C"/>
    <w:rsid w:val="00D95ED3"/>
    <w:rsid w:val="00D97328"/>
    <w:rsid w:val="00DA45AA"/>
    <w:rsid w:val="00DA7AB6"/>
    <w:rsid w:val="00DB155B"/>
    <w:rsid w:val="00DB1B24"/>
    <w:rsid w:val="00DB69E3"/>
    <w:rsid w:val="00DC0006"/>
    <w:rsid w:val="00DC2792"/>
    <w:rsid w:val="00DC7DE0"/>
    <w:rsid w:val="00DD0B98"/>
    <w:rsid w:val="00DD3A17"/>
    <w:rsid w:val="00DD7699"/>
    <w:rsid w:val="00DD7AEF"/>
    <w:rsid w:val="00DE0286"/>
    <w:rsid w:val="00DE1B76"/>
    <w:rsid w:val="00DE42BB"/>
    <w:rsid w:val="00DE4A5B"/>
    <w:rsid w:val="00DE667D"/>
    <w:rsid w:val="00DF2D52"/>
    <w:rsid w:val="00E00146"/>
    <w:rsid w:val="00E01B62"/>
    <w:rsid w:val="00E07116"/>
    <w:rsid w:val="00E153AA"/>
    <w:rsid w:val="00E15563"/>
    <w:rsid w:val="00E23E66"/>
    <w:rsid w:val="00E306E2"/>
    <w:rsid w:val="00E32DA7"/>
    <w:rsid w:val="00E4005E"/>
    <w:rsid w:val="00E42E3D"/>
    <w:rsid w:val="00E42F7C"/>
    <w:rsid w:val="00E45528"/>
    <w:rsid w:val="00E46370"/>
    <w:rsid w:val="00E5481D"/>
    <w:rsid w:val="00E577AC"/>
    <w:rsid w:val="00E62765"/>
    <w:rsid w:val="00E659B3"/>
    <w:rsid w:val="00E662CE"/>
    <w:rsid w:val="00E71AF4"/>
    <w:rsid w:val="00E75091"/>
    <w:rsid w:val="00E91499"/>
    <w:rsid w:val="00E9297A"/>
    <w:rsid w:val="00EA2084"/>
    <w:rsid w:val="00EA3176"/>
    <w:rsid w:val="00EA37E8"/>
    <w:rsid w:val="00EA3CAD"/>
    <w:rsid w:val="00EA4405"/>
    <w:rsid w:val="00EB00D9"/>
    <w:rsid w:val="00EB6658"/>
    <w:rsid w:val="00EB7AC8"/>
    <w:rsid w:val="00EC09E7"/>
    <w:rsid w:val="00EC1159"/>
    <w:rsid w:val="00EC2FCE"/>
    <w:rsid w:val="00EC3025"/>
    <w:rsid w:val="00EC373C"/>
    <w:rsid w:val="00EC5672"/>
    <w:rsid w:val="00EC7067"/>
    <w:rsid w:val="00ED0708"/>
    <w:rsid w:val="00ED072F"/>
    <w:rsid w:val="00ED2A0E"/>
    <w:rsid w:val="00ED4A04"/>
    <w:rsid w:val="00EE713F"/>
    <w:rsid w:val="00EF05FB"/>
    <w:rsid w:val="00EF2643"/>
    <w:rsid w:val="00EF2A90"/>
    <w:rsid w:val="00EF41E6"/>
    <w:rsid w:val="00EF4418"/>
    <w:rsid w:val="00EF59FD"/>
    <w:rsid w:val="00EF5ECB"/>
    <w:rsid w:val="00EF645F"/>
    <w:rsid w:val="00F01CF0"/>
    <w:rsid w:val="00F07E19"/>
    <w:rsid w:val="00F107AD"/>
    <w:rsid w:val="00F1172D"/>
    <w:rsid w:val="00F11F68"/>
    <w:rsid w:val="00F12344"/>
    <w:rsid w:val="00F33A44"/>
    <w:rsid w:val="00F3467F"/>
    <w:rsid w:val="00F36EEA"/>
    <w:rsid w:val="00F41C54"/>
    <w:rsid w:val="00F43BFC"/>
    <w:rsid w:val="00F442F1"/>
    <w:rsid w:val="00F456AE"/>
    <w:rsid w:val="00F50744"/>
    <w:rsid w:val="00F532A0"/>
    <w:rsid w:val="00F56D45"/>
    <w:rsid w:val="00F71741"/>
    <w:rsid w:val="00F74DD7"/>
    <w:rsid w:val="00F754F1"/>
    <w:rsid w:val="00F76057"/>
    <w:rsid w:val="00F8083E"/>
    <w:rsid w:val="00F81EA8"/>
    <w:rsid w:val="00F83995"/>
    <w:rsid w:val="00F8468F"/>
    <w:rsid w:val="00F924BA"/>
    <w:rsid w:val="00F95865"/>
    <w:rsid w:val="00F96261"/>
    <w:rsid w:val="00F96BB3"/>
    <w:rsid w:val="00F970D3"/>
    <w:rsid w:val="00FA6152"/>
    <w:rsid w:val="00FB3028"/>
    <w:rsid w:val="00FB6D3A"/>
    <w:rsid w:val="00FB7231"/>
    <w:rsid w:val="00FB7524"/>
    <w:rsid w:val="00FC463C"/>
    <w:rsid w:val="00FD239A"/>
    <w:rsid w:val="00FD24C2"/>
    <w:rsid w:val="00FD55B7"/>
    <w:rsid w:val="00FD5911"/>
    <w:rsid w:val="00FD5D10"/>
    <w:rsid w:val="00FE3F7C"/>
    <w:rsid w:val="00FE4058"/>
    <w:rsid w:val="00FE4844"/>
    <w:rsid w:val="00FE556B"/>
    <w:rsid w:val="00FF0F9C"/>
    <w:rsid w:val="00FF1111"/>
    <w:rsid w:val="00FF16E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8EAC3F"/>
  <w14:defaultImageDpi w14:val="330"/>
  <w15:chartTrackingRefBased/>
  <w15:docId w15:val="{A16C303C-CEC4-D547-A182-5806DD2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MS Mincho" w:hAnsi="Arial Narrow" w:cs="Arial"/>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39"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30F"/>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rsid w:val="00790826"/>
    <w:pPr>
      <w:keepNext/>
      <w:spacing w:before="240" w:after="60"/>
      <w:outlineLvl w:val="0"/>
    </w:pPr>
    <w:rPr>
      <w:rFonts w:ascii="Cambria" w:hAnsi="Cambria"/>
      <w:b/>
      <w:bCs/>
      <w:kern w:val="32"/>
      <w:sz w:val="32"/>
      <w:szCs w:val="32"/>
      <w:lang w:val="x-none" w:eastAsia="x-none"/>
    </w:rPr>
  </w:style>
  <w:style w:type="paragraph" w:styleId="Titre2">
    <w:name w:val="heading 2"/>
    <w:basedOn w:val="Normal"/>
    <w:next w:val="Normal"/>
    <w:link w:val="Titre2Car"/>
    <w:uiPriority w:val="9"/>
    <w:qFormat/>
    <w:rsid w:val="0054622F"/>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qFormat/>
    <w:rsid w:val="0054622F"/>
    <w:pPr>
      <w:keepNext/>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4C2A9A"/>
    <w:pPr>
      <w:tabs>
        <w:tab w:val="center" w:pos="4320"/>
        <w:tab w:val="right" w:pos="8640"/>
      </w:tabs>
    </w:pPr>
    <w:rPr>
      <w:lang w:val="x-none"/>
    </w:rPr>
  </w:style>
  <w:style w:type="character" w:customStyle="1" w:styleId="PieddepageCar">
    <w:name w:val="Pied de page Car"/>
    <w:link w:val="Pieddepage"/>
    <w:uiPriority w:val="99"/>
    <w:rsid w:val="004C2A9A"/>
    <w:rPr>
      <w:rFonts w:ascii="Times New Roman" w:eastAsia="Times New Roman" w:hAnsi="Times New Roman" w:cs="Times New Roman"/>
      <w:sz w:val="24"/>
      <w:szCs w:val="24"/>
      <w:lang w:eastAsia="fr-CA"/>
    </w:rPr>
  </w:style>
  <w:style w:type="character" w:styleId="Numrodepage">
    <w:name w:val="page number"/>
    <w:uiPriority w:val="99"/>
    <w:rsid w:val="004C2A9A"/>
  </w:style>
  <w:style w:type="paragraph" w:styleId="Retraitcorpsdetexte">
    <w:name w:val="Body Text Indent"/>
    <w:basedOn w:val="Normal"/>
    <w:link w:val="RetraitcorpsdetexteCar"/>
    <w:rsid w:val="00F3467F"/>
    <w:pPr>
      <w:spacing w:before="240" w:after="120"/>
      <w:ind w:left="288"/>
    </w:pPr>
    <w:rPr>
      <w:rFonts w:ascii="Times" w:eastAsia="Times" w:hAnsi="Times"/>
      <w:szCs w:val="20"/>
      <w:lang w:val="x-none" w:eastAsia="x-none"/>
    </w:rPr>
  </w:style>
  <w:style w:type="character" w:customStyle="1" w:styleId="RetraitcorpsdetexteCar">
    <w:name w:val="Retrait corps de texte Car"/>
    <w:link w:val="Retraitcorpsdetexte"/>
    <w:rsid w:val="00F3467F"/>
    <w:rPr>
      <w:rFonts w:ascii="Times" w:eastAsia="Times" w:hAnsi="Times" w:cs="Times New Roman"/>
      <w:sz w:val="24"/>
      <w:lang w:val="x-none"/>
    </w:rPr>
  </w:style>
  <w:style w:type="paragraph" w:styleId="Retraitcorpsdetexte2">
    <w:name w:val="Body Text Indent 2"/>
    <w:basedOn w:val="Normal"/>
    <w:link w:val="Retraitcorpsdetexte2Car"/>
    <w:rsid w:val="004C2A9A"/>
    <w:pPr>
      <w:spacing w:after="120" w:line="480" w:lineRule="auto"/>
      <w:ind w:left="283"/>
    </w:pPr>
    <w:rPr>
      <w:rFonts w:ascii="Times" w:eastAsia="Times" w:hAnsi="Times"/>
      <w:szCs w:val="20"/>
      <w:lang w:val="x-none"/>
    </w:rPr>
  </w:style>
  <w:style w:type="character" w:customStyle="1" w:styleId="Retraitcorpsdetexte2Car">
    <w:name w:val="Retrait corps de texte 2 Car"/>
    <w:link w:val="Retraitcorpsdetexte2"/>
    <w:rsid w:val="004C2A9A"/>
    <w:rPr>
      <w:rFonts w:ascii="Times" w:eastAsia="Times" w:hAnsi="Times" w:cs="Times New Roman"/>
      <w:sz w:val="24"/>
      <w:szCs w:val="20"/>
      <w:lang w:eastAsia="fr-CA"/>
    </w:rPr>
  </w:style>
  <w:style w:type="paragraph" w:customStyle="1" w:styleId="Retraitcorpsdetexte31">
    <w:name w:val="Retrait corps de texte 31"/>
    <w:basedOn w:val="Normal"/>
    <w:rsid w:val="004C2A9A"/>
    <w:pPr>
      <w:ind w:left="720" w:hanging="720"/>
      <w:jc w:val="both"/>
    </w:pPr>
    <w:rPr>
      <w:rFonts w:ascii="Helvetica" w:hAnsi="Helvetica"/>
      <w:b/>
      <w:i/>
      <w:sz w:val="22"/>
      <w:szCs w:val="20"/>
      <w:lang w:val="fr-FR"/>
    </w:rPr>
  </w:style>
  <w:style w:type="paragraph" w:styleId="Corpsdetexte">
    <w:name w:val="Body Text"/>
    <w:basedOn w:val="Normal"/>
    <w:link w:val="CorpsdetexteCar"/>
    <w:rsid w:val="004C2A9A"/>
    <w:pPr>
      <w:spacing w:after="120"/>
    </w:pPr>
    <w:rPr>
      <w:lang w:val="x-none"/>
    </w:rPr>
  </w:style>
  <w:style w:type="character" w:customStyle="1" w:styleId="CorpsdetexteCar">
    <w:name w:val="Corps de texte Car"/>
    <w:link w:val="Corpsdetexte"/>
    <w:rsid w:val="004C2A9A"/>
    <w:rPr>
      <w:rFonts w:ascii="Times New Roman" w:eastAsia="Times New Roman" w:hAnsi="Times New Roman" w:cs="Times New Roman"/>
      <w:sz w:val="24"/>
      <w:szCs w:val="24"/>
      <w:lang w:eastAsia="fr-CA"/>
    </w:rPr>
  </w:style>
  <w:style w:type="paragraph" w:styleId="Corpsdetexte3">
    <w:name w:val="Body Text 3"/>
    <w:basedOn w:val="Normal"/>
    <w:link w:val="Corpsdetexte3Car"/>
    <w:rsid w:val="004C2A9A"/>
    <w:pPr>
      <w:spacing w:after="120"/>
    </w:pPr>
    <w:rPr>
      <w:rFonts w:ascii="Times" w:eastAsia="Times" w:hAnsi="Times"/>
      <w:sz w:val="16"/>
      <w:szCs w:val="16"/>
      <w:lang w:val="x-none"/>
    </w:rPr>
  </w:style>
  <w:style w:type="character" w:customStyle="1" w:styleId="Corpsdetexte3Car">
    <w:name w:val="Corps de texte 3 Car"/>
    <w:link w:val="Corpsdetexte3"/>
    <w:rsid w:val="004C2A9A"/>
    <w:rPr>
      <w:rFonts w:ascii="Times" w:eastAsia="Times" w:hAnsi="Times" w:cs="Times New Roman"/>
      <w:sz w:val="16"/>
      <w:szCs w:val="16"/>
      <w:lang w:eastAsia="fr-CA"/>
    </w:rPr>
  </w:style>
  <w:style w:type="table" w:styleId="Grilledutableau">
    <w:name w:val="Table Grid"/>
    <w:basedOn w:val="TableauNormal"/>
    <w:uiPriority w:val="39"/>
    <w:rsid w:val="004C2A9A"/>
    <w:rPr>
      <w:rFonts w:ascii="Times" w:eastAsia="Times" w:hAnsi="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4C2A9A"/>
    <w:pPr>
      <w:tabs>
        <w:tab w:val="center" w:pos="4320"/>
        <w:tab w:val="right" w:pos="8640"/>
      </w:tabs>
    </w:pPr>
    <w:rPr>
      <w:lang w:val="x-none"/>
    </w:rPr>
  </w:style>
  <w:style w:type="character" w:customStyle="1" w:styleId="En-tteCar">
    <w:name w:val="En-tête Car"/>
    <w:link w:val="En-tte"/>
    <w:rsid w:val="004C2A9A"/>
    <w:rPr>
      <w:rFonts w:ascii="Times New Roman" w:eastAsia="Times New Roman" w:hAnsi="Times New Roman" w:cs="Times New Roman"/>
      <w:sz w:val="24"/>
      <w:szCs w:val="24"/>
      <w:lang w:eastAsia="fr-CA"/>
    </w:rPr>
  </w:style>
  <w:style w:type="character" w:styleId="Marquedecommentaire">
    <w:name w:val="annotation reference"/>
    <w:uiPriority w:val="99"/>
    <w:semiHidden/>
    <w:unhideWhenUsed/>
    <w:rsid w:val="002E79B3"/>
    <w:rPr>
      <w:sz w:val="16"/>
      <w:szCs w:val="16"/>
    </w:rPr>
  </w:style>
  <w:style w:type="paragraph" w:styleId="Commentaire">
    <w:name w:val="annotation text"/>
    <w:basedOn w:val="Normal"/>
    <w:link w:val="CommentaireCar"/>
    <w:uiPriority w:val="99"/>
    <w:semiHidden/>
    <w:unhideWhenUsed/>
    <w:rsid w:val="002E79B3"/>
    <w:rPr>
      <w:sz w:val="20"/>
      <w:szCs w:val="20"/>
      <w:lang w:val="x-none" w:eastAsia="x-none"/>
    </w:rPr>
  </w:style>
  <w:style w:type="character" w:customStyle="1" w:styleId="CommentaireCar">
    <w:name w:val="Commentaire Car"/>
    <w:link w:val="Commentaire"/>
    <w:uiPriority w:val="99"/>
    <w:semiHidden/>
    <w:rsid w:val="002E79B3"/>
    <w:rPr>
      <w:rFonts w:ascii="Times New Roman" w:eastAsia="Times New Roman" w:hAnsi="Times New Roman" w:cs="Times New Roman"/>
    </w:rPr>
  </w:style>
  <w:style w:type="paragraph" w:styleId="Objetducommentaire">
    <w:name w:val="annotation subject"/>
    <w:basedOn w:val="Commentaire"/>
    <w:next w:val="Commentaire"/>
    <w:link w:val="ObjetducommentaireCar"/>
    <w:uiPriority w:val="99"/>
    <w:semiHidden/>
    <w:unhideWhenUsed/>
    <w:rsid w:val="002E79B3"/>
    <w:rPr>
      <w:b/>
      <w:bCs/>
    </w:rPr>
  </w:style>
  <w:style w:type="character" w:customStyle="1" w:styleId="ObjetducommentaireCar">
    <w:name w:val="Objet du commentaire Car"/>
    <w:link w:val="Objetducommentaire"/>
    <w:uiPriority w:val="99"/>
    <w:semiHidden/>
    <w:rsid w:val="002E79B3"/>
    <w:rPr>
      <w:rFonts w:ascii="Times New Roman" w:eastAsia="Times New Roman" w:hAnsi="Times New Roman" w:cs="Times New Roman"/>
      <w:b/>
      <w:bCs/>
    </w:rPr>
  </w:style>
  <w:style w:type="paragraph" w:styleId="Textedebulles">
    <w:name w:val="Balloon Text"/>
    <w:basedOn w:val="Normal"/>
    <w:link w:val="TextedebullesCar"/>
    <w:uiPriority w:val="99"/>
    <w:semiHidden/>
    <w:unhideWhenUsed/>
    <w:rsid w:val="002E79B3"/>
    <w:rPr>
      <w:rFonts w:ascii="Tahoma" w:hAnsi="Tahoma"/>
      <w:sz w:val="16"/>
      <w:szCs w:val="16"/>
      <w:lang w:val="x-none" w:eastAsia="x-none"/>
    </w:rPr>
  </w:style>
  <w:style w:type="character" w:customStyle="1" w:styleId="TextedebullesCar">
    <w:name w:val="Texte de bulles Car"/>
    <w:link w:val="Textedebulles"/>
    <w:uiPriority w:val="99"/>
    <w:semiHidden/>
    <w:rsid w:val="002E79B3"/>
    <w:rPr>
      <w:rFonts w:ascii="Tahoma" w:eastAsia="Times New Roman" w:hAnsi="Tahoma" w:cs="Tahoma"/>
      <w:sz w:val="16"/>
      <w:szCs w:val="16"/>
    </w:rPr>
  </w:style>
  <w:style w:type="paragraph" w:customStyle="1" w:styleId="Style2">
    <w:name w:val="Style2"/>
    <w:basedOn w:val="Normal"/>
    <w:qFormat/>
    <w:rsid w:val="007352CC"/>
    <w:pPr>
      <w:spacing w:after="120"/>
      <w:jc w:val="both"/>
    </w:pPr>
    <w:rPr>
      <w:rFonts w:ascii="Calibri" w:hAnsi="Calibri" w:cs="Calibri"/>
      <w:sz w:val="22"/>
      <w:szCs w:val="22"/>
    </w:rPr>
  </w:style>
  <w:style w:type="paragraph" w:customStyle="1" w:styleId="Style1">
    <w:name w:val="Style1"/>
    <w:basedOn w:val="Normal"/>
    <w:autoRedefine/>
    <w:qFormat/>
    <w:rsid w:val="00832FB5"/>
    <w:pPr>
      <w:spacing w:after="120"/>
      <w:jc w:val="both"/>
    </w:pPr>
    <w:rPr>
      <w:rFonts w:ascii="Calibri" w:hAnsi="Calibri"/>
      <w:sz w:val="28"/>
      <w:szCs w:val="32"/>
    </w:rPr>
  </w:style>
  <w:style w:type="paragraph" w:customStyle="1" w:styleId="TitreFQM">
    <w:name w:val="Titre FQM"/>
    <w:basedOn w:val="Normal"/>
    <w:qFormat/>
    <w:rsid w:val="00F532A0"/>
    <w:pPr>
      <w:jc w:val="center"/>
    </w:pPr>
    <w:rPr>
      <w:rFonts w:ascii="Calibri" w:hAnsi="Calibri" w:cs="Calibri"/>
      <w:b/>
      <w:sz w:val="28"/>
      <w:szCs w:val="28"/>
    </w:rPr>
  </w:style>
  <w:style w:type="paragraph" w:customStyle="1" w:styleId="TitredudocumentFQM">
    <w:name w:val="Titre du document FQM"/>
    <w:basedOn w:val="Normal"/>
    <w:qFormat/>
    <w:rsid w:val="00B4330F"/>
    <w:pPr>
      <w:jc w:val="center"/>
    </w:pPr>
    <w:rPr>
      <w:rFonts w:ascii="Calibri" w:hAnsi="Calibri" w:cs="Calibri"/>
      <w:b/>
      <w:color w:val="626366"/>
      <w:sz w:val="36"/>
    </w:rPr>
  </w:style>
  <w:style w:type="paragraph" w:customStyle="1" w:styleId="Chapitre">
    <w:name w:val="Chapitre"/>
    <w:basedOn w:val="Normal"/>
    <w:qFormat/>
    <w:rsid w:val="00266CD8"/>
    <w:pPr>
      <w:spacing w:before="600"/>
      <w:jc w:val="both"/>
    </w:pPr>
    <w:rPr>
      <w:rFonts w:ascii="Calibri" w:hAnsi="Calibri" w:cs="Calibri"/>
      <w:b/>
      <w:color w:val="626366"/>
      <w:sz w:val="28"/>
    </w:rPr>
  </w:style>
  <w:style w:type="paragraph" w:customStyle="1" w:styleId="Dfinitions">
    <w:name w:val="Définitions"/>
    <w:basedOn w:val="Normal"/>
    <w:qFormat/>
    <w:rsid w:val="00F532A0"/>
    <w:pPr>
      <w:tabs>
        <w:tab w:val="left" w:pos="1800"/>
        <w:tab w:val="left" w:pos="2780"/>
      </w:tabs>
      <w:spacing w:after="120"/>
      <w:ind w:left="2506" w:hanging="1800"/>
      <w:jc w:val="both"/>
    </w:pPr>
    <w:rPr>
      <w:rFonts w:ascii="Calibri" w:hAnsi="Calibri" w:cs="Calibri"/>
      <w:sz w:val="22"/>
      <w:szCs w:val="22"/>
    </w:rPr>
  </w:style>
  <w:style w:type="paragraph" w:customStyle="1" w:styleId="numrationabc0">
    <w:name w:val="Énumération a) b) c)..."/>
    <w:basedOn w:val="Normal"/>
    <w:rsid w:val="003143E9"/>
    <w:pPr>
      <w:tabs>
        <w:tab w:val="left" w:pos="470"/>
        <w:tab w:val="left" w:pos="2780"/>
      </w:tabs>
      <w:spacing w:after="120"/>
      <w:ind w:left="921" w:hanging="446"/>
      <w:jc w:val="both"/>
    </w:pPr>
    <w:rPr>
      <w:rFonts w:ascii="Calibri" w:hAnsi="Calibri" w:cs="Calibri"/>
      <w:sz w:val="22"/>
      <w:szCs w:val="22"/>
    </w:rPr>
  </w:style>
  <w:style w:type="paragraph" w:customStyle="1" w:styleId="Explicationadditionnelle">
    <w:name w:val="Explication additionnelle"/>
    <w:basedOn w:val="Style2"/>
    <w:qFormat/>
    <w:rsid w:val="00606735"/>
    <w:pPr>
      <w:ind w:left="475"/>
    </w:pPr>
    <w:rPr>
      <w:i/>
    </w:rPr>
  </w:style>
  <w:style w:type="paragraph" w:customStyle="1" w:styleId="numrationabc">
    <w:name w:val="Énumération a) b) c)"/>
    <w:basedOn w:val="numrationabc0"/>
    <w:qFormat/>
    <w:rsid w:val="00606735"/>
    <w:pPr>
      <w:numPr>
        <w:numId w:val="1"/>
      </w:numPr>
      <w:tabs>
        <w:tab w:val="clear" w:pos="470"/>
        <w:tab w:val="left" w:pos="720"/>
      </w:tabs>
    </w:pPr>
  </w:style>
  <w:style w:type="paragraph" w:customStyle="1" w:styleId="abc">
    <w:name w:val="a) b) c)"/>
    <w:basedOn w:val="numrationabc"/>
    <w:qFormat/>
    <w:rsid w:val="00DD3A17"/>
  </w:style>
  <w:style w:type="paragraph" w:customStyle="1" w:styleId="abc0">
    <w:name w:val="abc"/>
    <w:basedOn w:val="Normal"/>
    <w:link w:val="abcCar"/>
    <w:qFormat/>
    <w:rsid w:val="0012444F"/>
    <w:pPr>
      <w:autoSpaceDE w:val="0"/>
      <w:autoSpaceDN w:val="0"/>
      <w:adjustRightInd w:val="0"/>
      <w:spacing w:after="120"/>
      <w:jc w:val="both"/>
    </w:pPr>
    <w:rPr>
      <w:rFonts w:ascii="Calibri" w:hAnsi="Calibri"/>
      <w:sz w:val="22"/>
      <w:szCs w:val="22"/>
      <w:lang w:val="x-none" w:eastAsia="x-none"/>
    </w:rPr>
  </w:style>
  <w:style w:type="paragraph" w:customStyle="1" w:styleId="ArticlesFQM">
    <w:name w:val="Articles FQM"/>
    <w:basedOn w:val="Normal"/>
    <w:qFormat/>
    <w:rsid w:val="000E1D0E"/>
    <w:pPr>
      <w:spacing w:before="360" w:after="120"/>
      <w:jc w:val="both"/>
    </w:pPr>
    <w:rPr>
      <w:rFonts w:ascii="Calibri" w:hAnsi="Calibri" w:cs="Calibri"/>
      <w:b/>
      <w:sz w:val="22"/>
      <w:szCs w:val="22"/>
    </w:rPr>
  </w:style>
  <w:style w:type="character" w:customStyle="1" w:styleId="abcCar">
    <w:name w:val="abc Car"/>
    <w:link w:val="abc0"/>
    <w:rsid w:val="0012444F"/>
    <w:rPr>
      <w:rFonts w:ascii="Calibri" w:eastAsia="Times New Roman" w:hAnsi="Calibri" w:cs="Times New Roman"/>
      <w:sz w:val="22"/>
      <w:szCs w:val="22"/>
      <w:lang w:val="x-none" w:eastAsia="x-none"/>
    </w:rPr>
  </w:style>
  <w:style w:type="paragraph" w:customStyle="1" w:styleId="sous-articleFQM">
    <w:name w:val="sous-article FQM"/>
    <w:basedOn w:val="ArticlesFQM"/>
    <w:qFormat/>
    <w:rsid w:val="000E1D0E"/>
    <w:pPr>
      <w:spacing w:before="240"/>
    </w:pPr>
  </w:style>
  <w:style w:type="character" w:customStyle="1" w:styleId="Titre1Car">
    <w:name w:val="Titre 1 Car"/>
    <w:link w:val="Titre1"/>
    <w:uiPriority w:val="9"/>
    <w:rsid w:val="00790826"/>
    <w:rPr>
      <w:rFonts w:ascii="Cambria" w:eastAsia="Times New Roman" w:hAnsi="Cambria" w:cs="Times New Roman"/>
      <w:b/>
      <w:bCs/>
      <w:kern w:val="32"/>
      <w:sz w:val="32"/>
      <w:szCs w:val="32"/>
    </w:rPr>
  </w:style>
  <w:style w:type="paragraph" w:customStyle="1" w:styleId="TableauGrille31">
    <w:name w:val="Tableau Grille 31"/>
    <w:basedOn w:val="Titre1"/>
    <w:next w:val="Normal"/>
    <w:uiPriority w:val="39"/>
    <w:semiHidden/>
    <w:unhideWhenUsed/>
    <w:qFormat/>
    <w:rsid w:val="00790826"/>
    <w:pPr>
      <w:keepLines/>
      <w:spacing w:before="480" w:after="0" w:line="276" w:lineRule="auto"/>
      <w:outlineLvl w:val="9"/>
    </w:pPr>
    <w:rPr>
      <w:color w:val="365F91"/>
      <w:kern w:val="0"/>
      <w:sz w:val="28"/>
      <w:szCs w:val="28"/>
      <w:lang w:val="fr-FR" w:eastAsia="en-US"/>
    </w:rPr>
  </w:style>
  <w:style w:type="paragraph" w:customStyle="1" w:styleId="Listefonce-Accent31">
    <w:name w:val="Liste foncée - Accent 31"/>
    <w:hidden/>
    <w:uiPriority w:val="71"/>
    <w:rsid w:val="009B4764"/>
    <w:rPr>
      <w:rFonts w:ascii="Times New Roman" w:eastAsia="Times New Roman" w:hAnsi="Times New Roman" w:cs="Times New Roman"/>
      <w:sz w:val="24"/>
      <w:szCs w:val="24"/>
    </w:rPr>
  </w:style>
  <w:style w:type="character" w:customStyle="1" w:styleId="Titre3Car">
    <w:name w:val="Titre 3 Car"/>
    <w:link w:val="Titre3"/>
    <w:uiPriority w:val="9"/>
    <w:rsid w:val="0054622F"/>
    <w:rPr>
      <w:rFonts w:ascii="Cambria" w:eastAsia="Times New Roman" w:hAnsi="Cambria" w:cs="Times New Roman"/>
      <w:b/>
      <w:bCs/>
      <w:sz w:val="26"/>
      <w:szCs w:val="26"/>
    </w:rPr>
  </w:style>
  <w:style w:type="paragraph" w:styleId="TM9">
    <w:name w:val="toc 9"/>
    <w:basedOn w:val="Normal"/>
    <w:next w:val="Normal"/>
    <w:autoRedefine/>
    <w:uiPriority w:val="39"/>
    <w:unhideWhenUsed/>
    <w:rsid w:val="0054622F"/>
    <w:pPr>
      <w:ind w:left="1920"/>
    </w:pPr>
    <w:rPr>
      <w:rFonts w:asciiTheme="minorHAnsi" w:hAnsiTheme="minorHAnsi" w:cstheme="minorHAnsi"/>
      <w:sz w:val="20"/>
      <w:szCs w:val="20"/>
    </w:rPr>
  </w:style>
  <w:style w:type="character" w:customStyle="1" w:styleId="Titre2Car">
    <w:name w:val="Titre 2 Car"/>
    <w:link w:val="Titre2"/>
    <w:uiPriority w:val="9"/>
    <w:rsid w:val="0054622F"/>
    <w:rPr>
      <w:rFonts w:ascii="Cambria" w:eastAsia="Times New Roman" w:hAnsi="Cambria" w:cs="Times New Roman"/>
      <w:b/>
      <w:bCs/>
      <w:i/>
      <w:iCs/>
      <w:sz w:val="28"/>
      <w:szCs w:val="28"/>
    </w:rPr>
  </w:style>
  <w:style w:type="paragraph" w:styleId="TM1">
    <w:name w:val="toc 1"/>
    <w:basedOn w:val="Normal"/>
    <w:next w:val="Normal"/>
    <w:autoRedefine/>
    <w:uiPriority w:val="39"/>
    <w:unhideWhenUsed/>
    <w:rsid w:val="00ED0708"/>
    <w:pPr>
      <w:tabs>
        <w:tab w:val="right" w:leader="dot" w:pos="9350"/>
      </w:tabs>
      <w:spacing w:before="120"/>
    </w:pPr>
    <w:rPr>
      <w:rFonts w:asciiTheme="minorHAnsi" w:hAnsiTheme="minorHAnsi" w:cstheme="minorHAnsi"/>
      <w:b/>
      <w:bCs/>
      <w:i/>
      <w:iCs/>
      <w:noProof/>
    </w:rPr>
  </w:style>
  <w:style w:type="paragraph" w:styleId="TM2">
    <w:name w:val="toc 2"/>
    <w:basedOn w:val="Normal"/>
    <w:next w:val="Normal"/>
    <w:autoRedefine/>
    <w:uiPriority w:val="39"/>
    <w:unhideWhenUsed/>
    <w:rsid w:val="00A8008B"/>
    <w:pPr>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rsid w:val="00A8008B"/>
    <w:pPr>
      <w:ind w:left="480"/>
    </w:pPr>
    <w:rPr>
      <w:rFonts w:asciiTheme="minorHAnsi" w:hAnsiTheme="minorHAnsi" w:cstheme="minorHAnsi"/>
      <w:sz w:val="20"/>
      <w:szCs w:val="20"/>
    </w:rPr>
  </w:style>
  <w:style w:type="paragraph" w:styleId="TM4">
    <w:name w:val="toc 4"/>
    <w:basedOn w:val="Normal"/>
    <w:next w:val="Normal"/>
    <w:autoRedefine/>
    <w:uiPriority w:val="39"/>
    <w:unhideWhenUsed/>
    <w:rsid w:val="007C2071"/>
    <w:pPr>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54622F"/>
    <w:pPr>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54622F"/>
    <w:pPr>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54622F"/>
    <w:pPr>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54622F"/>
    <w:pPr>
      <w:ind w:left="1680"/>
    </w:pPr>
    <w:rPr>
      <w:rFonts w:asciiTheme="minorHAnsi" w:hAnsiTheme="minorHAnsi" w:cstheme="minorHAnsi"/>
      <w:sz w:val="20"/>
      <w:szCs w:val="20"/>
    </w:rPr>
  </w:style>
  <w:style w:type="character" w:styleId="Lienhypertexte">
    <w:name w:val="Hyperlink"/>
    <w:uiPriority w:val="99"/>
    <w:unhideWhenUsed/>
    <w:rsid w:val="0054622F"/>
    <w:rPr>
      <w:color w:val="0000FF"/>
      <w:u w:val="single"/>
    </w:rPr>
  </w:style>
  <w:style w:type="paragraph" w:customStyle="1" w:styleId="p1parlettre">
    <w:name w:val="p1.par. lettre"/>
    <w:basedOn w:val="Normal"/>
    <w:rsid w:val="00076102"/>
    <w:pPr>
      <w:spacing w:before="240"/>
      <w:jc w:val="both"/>
    </w:pPr>
    <w:rPr>
      <w:sz w:val="26"/>
      <w:szCs w:val="20"/>
      <w:lang w:val="fr-FR" w:eastAsia="fr-FR"/>
    </w:rPr>
  </w:style>
  <w:style w:type="paragraph" w:styleId="Listepuces2">
    <w:name w:val="List Bullet 2"/>
    <w:basedOn w:val="Normal"/>
    <w:rsid w:val="00F12344"/>
    <w:pPr>
      <w:spacing w:before="120"/>
      <w:jc w:val="both"/>
    </w:pPr>
  </w:style>
  <w:style w:type="paragraph" w:styleId="Explorateurdedocuments">
    <w:name w:val="Document Map"/>
    <w:basedOn w:val="Normal"/>
    <w:link w:val="ExplorateurdedocumentsCar"/>
    <w:uiPriority w:val="99"/>
    <w:semiHidden/>
    <w:unhideWhenUsed/>
    <w:rsid w:val="00D67170"/>
  </w:style>
  <w:style w:type="character" w:customStyle="1" w:styleId="ExplorateurdedocumentsCar">
    <w:name w:val="Explorateur de documents Car"/>
    <w:link w:val="Explorateurdedocuments"/>
    <w:uiPriority w:val="99"/>
    <w:semiHidden/>
    <w:rsid w:val="00D67170"/>
    <w:rPr>
      <w:rFonts w:ascii="Times New Roman" w:eastAsia="Times New Roman" w:hAnsi="Times New Roman" w:cs="Times New Roman"/>
      <w:sz w:val="24"/>
      <w:szCs w:val="24"/>
      <w:lang w:val="fr-CA" w:eastAsia="fr-CA"/>
    </w:rPr>
  </w:style>
  <w:style w:type="character" w:styleId="Mentionnonrsolue">
    <w:name w:val="Unresolved Mention"/>
    <w:uiPriority w:val="99"/>
    <w:semiHidden/>
    <w:unhideWhenUsed/>
    <w:rsid w:val="00703A9B"/>
    <w:rPr>
      <w:color w:val="605E5C"/>
      <w:shd w:val="clear" w:color="auto" w:fill="E1DFDD"/>
    </w:rPr>
  </w:style>
  <w:style w:type="paragraph" w:customStyle="1" w:styleId="TableParagraph">
    <w:name w:val="Table Paragraph"/>
    <w:basedOn w:val="Normal"/>
    <w:uiPriority w:val="1"/>
    <w:qFormat/>
    <w:rsid w:val="001D1379"/>
    <w:pPr>
      <w:widowControl w:val="0"/>
      <w:autoSpaceDE w:val="0"/>
      <w:autoSpaceDN w:val="0"/>
      <w:spacing w:before="120"/>
      <w:ind w:left="110"/>
    </w:pPr>
    <w:rPr>
      <w:rFonts w:ascii="Arial" w:eastAsia="Arial" w:hAnsi="Arial" w:cs="Arial"/>
      <w:sz w:val="22"/>
      <w:szCs w:val="22"/>
      <w:lang w:eastAsia="en-US"/>
    </w:rPr>
  </w:style>
  <w:style w:type="table" w:customStyle="1" w:styleId="TableNormal">
    <w:name w:val="Table Normal"/>
    <w:uiPriority w:val="2"/>
    <w:semiHidden/>
    <w:unhideWhenUsed/>
    <w:qFormat/>
    <w:rsid w:val="0083776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aragraphedeliste">
    <w:name w:val="List Paragraph"/>
    <w:basedOn w:val="Normal"/>
    <w:uiPriority w:val="34"/>
    <w:qFormat/>
    <w:rsid w:val="00F36EEA"/>
    <w:pPr>
      <w:ind w:left="720"/>
      <w:contextualSpacing/>
    </w:pPr>
  </w:style>
  <w:style w:type="paragraph" w:customStyle="1" w:styleId="paragraphe">
    <w:name w:val="paragraphe"/>
    <w:basedOn w:val="Normal"/>
    <w:link w:val="paragrapheCar"/>
    <w:rsid w:val="00030B7E"/>
    <w:pPr>
      <w:spacing w:before="240"/>
      <w:jc w:val="both"/>
    </w:pPr>
    <w:rPr>
      <w:rFonts w:ascii="Arial" w:hAnsi="Arial"/>
      <w:szCs w:val="20"/>
      <w:lang w:val="x-none" w:eastAsia="fr-FR"/>
    </w:rPr>
  </w:style>
  <w:style w:type="character" w:customStyle="1" w:styleId="paragrapheCar">
    <w:name w:val="paragraphe Car"/>
    <w:link w:val="paragraphe"/>
    <w:rsid w:val="00030B7E"/>
    <w:rPr>
      <w:rFonts w:ascii="Arial" w:eastAsia="Times New Roman" w:hAnsi="Arial" w:cs="Times New Roman"/>
      <w:sz w:val="24"/>
      <w:lang w:val="x-none" w:eastAsia="fr-FR"/>
    </w:rPr>
  </w:style>
  <w:style w:type="paragraph" w:styleId="En-ttedetabledesmatires">
    <w:name w:val="TOC Heading"/>
    <w:basedOn w:val="Titre1"/>
    <w:next w:val="Normal"/>
    <w:uiPriority w:val="39"/>
    <w:unhideWhenUsed/>
    <w:qFormat/>
    <w:rsid w:val="002C367D"/>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fr-CA" w:eastAsia="fr-CA"/>
    </w:rPr>
  </w:style>
  <w:style w:type="paragraph" w:styleId="Rvision">
    <w:name w:val="Revision"/>
    <w:hidden/>
    <w:uiPriority w:val="62"/>
    <w:rsid w:val="0028647A"/>
    <w:rPr>
      <w:rFonts w:ascii="Times New Roman" w:eastAsia="Times New Roman" w:hAnsi="Times New Roman" w:cs="Times New Roman"/>
      <w:sz w:val="24"/>
      <w:szCs w:val="24"/>
    </w:rPr>
  </w:style>
  <w:style w:type="paragraph" w:styleId="NormalWeb">
    <w:name w:val="Normal (Web)"/>
    <w:basedOn w:val="Normal"/>
    <w:uiPriority w:val="99"/>
    <w:semiHidden/>
    <w:unhideWhenUsed/>
    <w:rsid w:val="00344B04"/>
    <w:pPr>
      <w:spacing w:before="100" w:beforeAutospacing="1" w:after="100" w:afterAutospacing="1"/>
    </w:pPr>
  </w:style>
  <w:style w:type="character" w:styleId="lev">
    <w:name w:val="Strong"/>
    <w:basedOn w:val="Policepardfaut"/>
    <w:uiPriority w:val="22"/>
    <w:qFormat/>
    <w:rsid w:val="00344B04"/>
    <w:rPr>
      <w:b/>
      <w:bCs/>
    </w:rPr>
  </w:style>
  <w:style w:type="character" w:styleId="Accentuation">
    <w:name w:val="Emphasis"/>
    <w:basedOn w:val="Policepardfaut"/>
    <w:uiPriority w:val="20"/>
    <w:qFormat/>
    <w:rsid w:val="00344B04"/>
    <w:rPr>
      <w:i/>
      <w:iCs/>
    </w:rPr>
  </w:style>
  <w:style w:type="paragraph" w:styleId="Sansinterligne">
    <w:name w:val="No Spacing"/>
    <w:uiPriority w:val="99"/>
    <w:qFormat/>
    <w:rsid w:val="00DB69E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24927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AF2026-AF83-AE4E-B63B-476417C99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18</Pages>
  <Words>4796</Words>
  <Characters>26378</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FQM</Company>
  <LinksUpToDate>false</LinksUpToDate>
  <CharactersWithSpaces>31112</CharactersWithSpaces>
  <SharedDoc>false</SharedDoc>
  <HLinks>
    <vt:vector size="690" baseType="variant">
      <vt:variant>
        <vt:i4>2752514</vt:i4>
      </vt:variant>
      <vt:variant>
        <vt:i4>686</vt:i4>
      </vt:variant>
      <vt:variant>
        <vt:i4>0</vt:i4>
      </vt:variant>
      <vt:variant>
        <vt:i4>5</vt:i4>
      </vt:variant>
      <vt:variant>
        <vt:lpwstr/>
      </vt:variant>
      <vt:variant>
        <vt:lpwstr>_Toc2008056</vt:lpwstr>
      </vt:variant>
      <vt:variant>
        <vt:i4>2752514</vt:i4>
      </vt:variant>
      <vt:variant>
        <vt:i4>680</vt:i4>
      </vt:variant>
      <vt:variant>
        <vt:i4>0</vt:i4>
      </vt:variant>
      <vt:variant>
        <vt:i4>5</vt:i4>
      </vt:variant>
      <vt:variant>
        <vt:lpwstr/>
      </vt:variant>
      <vt:variant>
        <vt:lpwstr>_Toc2008055</vt:lpwstr>
      </vt:variant>
      <vt:variant>
        <vt:i4>2752514</vt:i4>
      </vt:variant>
      <vt:variant>
        <vt:i4>674</vt:i4>
      </vt:variant>
      <vt:variant>
        <vt:i4>0</vt:i4>
      </vt:variant>
      <vt:variant>
        <vt:i4>5</vt:i4>
      </vt:variant>
      <vt:variant>
        <vt:lpwstr/>
      </vt:variant>
      <vt:variant>
        <vt:lpwstr>_Toc2008054</vt:lpwstr>
      </vt:variant>
      <vt:variant>
        <vt:i4>2752514</vt:i4>
      </vt:variant>
      <vt:variant>
        <vt:i4>668</vt:i4>
      </vt:variant>
      <vt:variant>
        <vt:i4>0</vt:i4>
      </vt:variant>
      <vt:variant>
        <vt:i4>5</vt:i4>
      </vt:variant>
      <vt:variant>
        <vt:lpwstr/>
      </vt:variant>
      <vt:variant>
        <vt:lpwstr>_Toc2008053</vt:lpwstr>
      </vt:variant>
      <vt:variant>
        <vt:i4>2752514</vt:i4>
      </vt:variant>
      <vt:variant>
        <vt:i4>662</vt:i4>
      </vt:variant>
      <vt:variant>
        <vt:i4>0</vt:i4>
      </vt:variant>
      <vt:variant>
        <vt:i4>5</vt:i4>
      </vt:variant>
      <vt:variant>
        <vt:lpwstr/>
      </vt:variant>
      <vt:variant>
        <vt:lpwstr>_Toc2008052</vt:lpwstr>
      </vt:variant>
      <vt:variant>
        <vt:i4>2752514</vt:i4>
      </vt:variant>
      <vt:variant>
        <vt:i4>656</vt:i4>
      </vt:variant>
      <vt:variant>
        <vt:i4>0</vt:i4>
      </vt:variant>
      <vt:variant>
        <vt:i4>5</vt:i4>
      </vt:variant>
      <vt:variant>
        <vt:lpwstr/>
      </vt:variant>
      <vt:variant>
        <vt:lpwstr>_Toc2008051</vt:lpwstr>
      </vt:variant>
      <vt:variant>
        <vt:i4>2752514</vt:i4>
      </vt:variant>
      <vt:variant>
        <vt:i4>650</vt:i4>
      </vt:variant>
      <vt:variant>
        <vt:i4>0</vt:i4>
      </vt:variant>
      <vt:variant>
        <vt:i4>5</vt:i4>
      </vt:variant>
      <vt:variant>
        <vt:lpwstr/>
      </vt:variant>
      <vt:variant>
        <vt:lpwstr>_Toc2008050</vt:lpwstr>
      </vt:variant>
      <vt:variant>
        <vt:i4>2818050</vt:i4>
      </vt:variant>
      <vt:variant>
        <vt:i4>644</vt:i4>
      </vt:variant>
      <vt:variant>
        <vt:i4>0</vt:i4>
      </vt:variant>
      <vt:variant>
        <vt:i4>5</vt:i4>
      </vt:variant>
      <vt:variant>
        <vt:lpwstr/>
      </vt:variant>
      <vt:variant>
        <vt:lpwstr>_Toc2008049</vt:lpwstr>
      </vt:variant>
      <vt:variant>
        <vt:i4>2818050</vt:i4>
      </vt:variant>
      <vt:variant>
        <vt:i4>638</vt:i4>
      </vt:variant>
      <vt:variant>
        <vt:i4>0</vt:i4>
      </vt:variant>
      <vt:variant>
        <vt:i4>5</vt:i4>
      </vt:variant>
      <vt:variant>
        <vt:lpwstr/>
      </vt:variant>
      <vt:variant>
        <vt:lpwstr>_Toc2008048</vt:lpwstr>
      </vt:variant>
      <vt:variant>
        <vt:i4>2818050</vt:i4>
      </vt:variant>
      <vt:variant>
        <vt:i4>632</vt:i4>
      </vt:variant>
      <vt:variant>
        <vt:i4>0</vt:i4>
      </vt:variant>
      <vt:variant>
        <vt:i4>5</vt:i4>
      </vt:variant>
      <vt:variant>
        <vt:lpwstr/>
      </vt:variant>
      <vt:variant>
        <vt:lpwstr>_Toc2008047</vt:lpwstr>
      </vt:variant>
      <vt:variant>
        <vt:i4>2818050</vt:i4>
      </vt:variant>
      <vt:variant>
        <vt:i4>626</vt:i4>
      </vt:variant>
      <vt:variant>
        <vt:i4>0</vt:i4>
      </vt:variant>
      <vt:variant>
        <vt:i4>5</vt:i4>
      </vt:variant>
      <vt:variant>
        <vt:lpwstr/>
      </vt:variant>
      <vt:variant>
        <vt:lpwstr>_Toc2008046</vt:lpwstr>
      </vt:variant>
      <vt:variant>
        <vt:i4>2818050</vt:i4>
      </vt:variant>
      <vt:variant>
        <vt:i4>620</vt:i4>
      </vt:variant>
      <vt:variant>
        <vt:i4>0</vt:i4>
      </vt:variant>
      <vt:variant>
        <vt:i4>5</vt:i4>
      </vt:variant>
      <vt:variant>
        <vt:lpwstr/>
      </vt:variant>
      <vt:variant>
        <vt:lpwstr>_Toc2008045</vt:lpwstr>
      </vt:variant>
      <vt:variant>
        <vt:i4>2818050</vt:i4>
      </vt:variant>
      <vt:variant>
        <vt:i4>614</vt:i4>
      </vt:variant>
      <vt:variant>
        <vt:i4>0</vt:i4>
      </vt:variant>
      <vt:variant>
        <vt:i4>5</vt:i4>
      </vt:variant>
      <vt:variant>
        <vt:lpwstr/>
      </vt:variant>
      <vt:variant>
        <vt:lpwstr>_Toc2008044</vt:lpwstr>
      </vt:variant>
      <vt:variant>
        <vt:i4>2818050</vt:i4>
      </vt:variant>
      <vt:variant>
        <vt:i4>608</vt:i4>
      </vt:variant>
      <vt:variant>
        <vt:i4>0</vt:i4>
      </vt:variant>
      <vt:variant>
        <vt:i4>5</vt:i4>
      </vt:variant>
      <vt:variant>
        <vt:lpwstr/>
      </vt:variant>
      <vt:variant>
        <vt:lpwstr>_Toc2008043</vt:lpwstr>
      </vt:variant>
      <vt:variant>
        <vt:i4>2818050</vt:i4>
      </vt:variant>
      <vt:variant>
        <vt:i4>602</vt:i4>
      </vt:variant>
      <vt:variant>
        <vt:i4>0</vt:i4>
      </vt:variant>
      <vt:variant>
        <vt:i4>5</vt:i4>
      </vt:variant>
      <vt:variant>
        <vt:lpwstr/>
      </vt:variant>
      <vt:variant>
        <vt:lpwstr>_Toc2008042</vt:lpwstr>
      </vt:variant>
      <vt:variant>
        <vt:i4>2818050</vt:i4>
      </vt:variant>
      <vt:variant>
        <vt:i4>596</vt:i4>
      </vt:variant>
      <vt:variant>
        <vt:i4>0</vt:i4>
      </vt:variant>
      <vt:variant>
        <vt:i4>5</vt:i4>
      </vt:variant>
      <vt:variant>
        <vt:lpwstr/>
      </vt:variant>
      <vt:variant>
        <vt:lpwstr>_Toc2008041</vt:lpwstr>
      </vt:variant>
      <vt:variant>
        <vt:i4>2818050</vt:i4>
      </vt:variant>
      <vt:variant>
        <vt:i4>590</vt:i4>
      </vt:variant>
      <vt:variant>
        <vt:i4>0</vt:i4>
      </vt:variant>
      <vt:variant>
        <vt:i4>5</vt:i4>
      </vt:variant>
      <vt:variant>
        <vt:lpwstr/>
      </vt:variant>
      <vt:variant>
        <vt:lpwstr>_Toc2008040</vt:lpwstr>
      </vt:variant>
      <vt:variant>
        <vt:i4>2883586</vt:i4>
      </vt:variant>
      <vt:variant>
        <vt:i4>584</vt:i4>
      </vt:variant>
      <vt:variant>
        <vt:i4>0</vt:i4>
      </vt:variant>
      <vt:variant>
        <vt:i4>5</vt:i4>
      </vt:variant>
      <vt:variant>
        <vt:lpwstr/>
      </vt:variant>
      <vt:variant>
        <vt:lpwstr>_Toc2008039</vt:lpwstr>
      </vt:variant>
      <vt:variant>
        <vt:i4>2883586</vt:i4>
      </vt:variant>
      <vt:variant>
        <vt:i4>578</vt:i4>
      </vt:variant>
      <vt:variant>
        <vt:i4>0</vt:i4>
      </vt:variant>
      <vt:variant>
        <vt:i4>5</vt:i4>
      </vt:variant>
      <vt:variant>
        <vt:lpwstr/>
      </vt:variant>
      <vt:variant>
        <vt:lpwstr>_Toc2008038</vt:lpwstr>
      </vt:variant>
      <vt:variant>
        <vt:i4>2883586</vt:i4>
      </vt:variant>
      <vt:variant>
        <vt:i4>572</vt:i4>
      </vt:variant>
      <vt:variant>
        <vt:i4>0</vt:i4>
      </vt:variant>
      <vt:variant>
        <vt:i4>5</vt:i4>
      </vt:variant>
      <vt:variant>
        <vt:lpwstr/>
      </vt:variant>
      <vt:variant>
        <vt:lpwstr>_Toc2008037</vt:lpwstr>
      </vt:variant>
      <vt:variant>
        <vt:i4>2883586</vt:i4>
      </vt:variant>
      <vt:variant>
        <vt:i4>566</vt:i4>
      </vt:variant>
      <vt:variant>
        <vt:i4>0</vt:i4>
      </vt:variant>
      <vt:variant>
        <vt:i4>5</vt:i4>
      </vt:variant>
      <vt:variant>
        <vt:lpwstr/>
      </vt:variant>
      <vt:variant>
        <vt:lpwstr>_Toc2008036</vt:lpwstr>
      </vt:variant>
      <vt:variant>
        <vt:i4>2883586</vt:i4>
      </vt:variant>
      <vt:variant>
        <vt:i4>560</vt:i4>
      </vt:variant>
      <vt:variant>
        <vt:i4>0</vt:i4>
      </vt:variant>
      <vt:variant>
        <vt:i4>5</vt:i4>
      </vt:variant>
      <vt:variant>
        <vt:lpwstr/>
      </vt:variant>
      <vt:variant>
        <vt:lpwstr>_Toc2008035</vt:lpwstr>
      </vt:variant>
      <vt:variant>
        <vt:i4>2883586</vt:i4>
      </vt:variant>
      <vt:variant>
        <vt:i4>554</vt:i4>
      </vt:variant>
      <vt:variant>
        <vt:i4>0</vt:i4>
      </vt:variant>
      <vt:variant>
        <vt:i4>5</vt:i4>
      </vt:variant>
      <vt:variant>
        <vt:lpwstr/>
      </vt:variant>
      <vt:variant>
        <vt:lpwstr>_Toc2008034</vt:lpwstr>
      </vt:variant>
      <vt:variant>
        <vt:i4>2883586</vt:i4>
      </vt:variant>
      <vt:variant>
        <vt:i4>548</vt:i4>
      </vt:variant>
      <vt:variant>
        <vt:i4>0</vt:i4>
      </vt:variant>
      <vt:variant>
        <vt:i4>5</vt:i4>
      </vt:variant>
      <vt:variant>
        <vt:lpwstr/>
      </vt:variant>
      <vt:variant>
        <vt:lpwstr>_Toc2008033</vt:lpwstr>
      </vt:variant>
      <vt:variant>
        <vt:i4>2883586</vt:i4>
      </vt:variant>
      <vt:variant>
        <vt:i4>542</vt:i4>
      </vt:variant>
      <vt:variant>
        <vt:i4>0</vt:i4>
      </vt:variant>
      <vt:variant>
        <vt:i4>5</vt:i4>
      </vt:variant>
      <vt:variant>
        <vt:lpwstr/>
      </vt:variant>
      <vt:variant>
        <vt:lpwstr>_Toc2008032</vt:lpwstr>
      </vt:variant>
      <vt:variant>
        <vt:i4>2883586</vt:i4>
      </vt:variant>
      <vt:variant>
        <vt:i4>536</vt:i4>
      </vt:variant>
      <vt:variant>
        <vt:i4>0</vt:i4>
      </vt:variant>
      <vt:variant>
        <vt:i4>5</vt:i4>
      </vt:variant>
      <vt:variant>
        <vt:lpwstr/>
      </vt:variant>
      <vt:variant>
        <vt:lpwstr>_Toc2008031</vt:lpwstr>
      </vt:variant>
      <vt:variant>
        <vt:i4>2883586</vt:i4>
      </vt:variant>
      <vt:variant>
        <vt:i4>530</vt:i4>
      </vt:variant>
      <vt:variant>
        <vt:i4>0</vt:i4>
      </vt:variant>
      <vt:variant>
        <vt:i4>5</vt:i4>
      </vt:variant>
      <vt:variant>
        <vt:lpwstr/>
      </vt:variant>
      <vt:variant>
        <vt:lpwstr>_Toc2008030</vt:lpwstr>
      </vt:variant>
      <vt:variant>
        <vt:i4>2949122</vt:i4>
      </vt:variant>
      <vt:variant>
        <vt:i4>524</vt:i4>
      </vt:variant>
      <vt:variant>
        <vt:i4>0</vt:i4>
      </vt:variant>
      <vt:variant>
        <vt:i4>5</vt:i4>
      </vt:variant>
      <vt:variant>
        <vt:lpwstr/>
      </vt:variant>
      <vt:variant>
        <vt:lpwstr>_Toc2008029</vt:lpwstr>
      </vt:variant>
      <vt:variant>
        <vt:i4>2949122</vt:i4>
      </vt:variant>
      <vt:variant>
        <vt:i4>518</vt:i4>
      </vt:variant>
      <vt:variant>
        <vt:i4>0</vt:i4>
      </vt:variant>
      <vt:variant>
        <vt:i4>5</vt:i4>
      </vt:variant>
      <vt:variant>
        <vt:lpwstr/>
      </vt:variant>
      <vt:variant>
        <vt:lpwstr>_Toc2008028</vt:lpwstr>
      </vt:variant>
      <vt:variant>
        <vt:i4>2949122</vt:i4>
      </vt:variant>
      <vt:variant>
        <vt:i4>512</vt:i4>
      </vt:variant>
      <vt:variant>
        <vt:i4>0</vt:i4>
      </vt:variant>
      <vt:variant>
        <vt:i4>5</vt:i4>
      </vt:variant>
      <vt:variant>
        <vt:lpwstr/>
      </vt:variant>
      <vt:variant>
        <vt:lpwstr>_Toc2008027</vt:lpwstr>
      </vt:variant>
      <vt:variant>
        <vt:i4>2949122</vt:i4>
      </vt:variant>
      <vt:variant>
        <vt:i4>506</vt:i4>
      </vt:variant>
      <vt:variant>
        <vt:i4>0</vt:i4>
      </vt:variant>
      <vt:variant>
        <vt:i4>5</vt:i4>
      </vt:variant>
      <vt:variant>
        <vt:lpwstr/>
      </vt:variant>
      <vt:variant>
        <vt:lpwstr>_Toc2008026</vt:lpwstr>
      </vt:variant>
      <vt:variant>
        <vt:i4>2949122</vt:i4>
      </vt:variant>
      <vt:variant>
        <vt:i4>500</vt:i4>
      </vt:variant>
      <vt:variant>
        <vt:i4>0</vt:i4>
      </vt:variant>
      <vt:variant>
        <vt:i4>5</vt:i4>
      </vt:variant>
      <vt:variant>
        <vt:lpwstr/>
      </vt:variant>
      <vt:variant>
        <vt:lpwstr>_Toc2008025</vt:lpwstr>
      </vt:variant>
      <vt:variant>
        <vt:i4>2949122</vt:i4>
      </vt:variant>
      <vt:variant>
        <vt:i4>494</vt:i4>
      </vt:variant>
      <vt:variant>
        <vt:i4>0</vt:i4>
      </vt:variant>
      <vt:variant>
        <vt:i4>5</vt:i4>
      </vt:variant>
      <vt:variant>
        <vt:lpwstr/>
      </vt:variant>
      <vt:variant>
        <vt:lpwstr>_Toc2008024</vt:lpwstr>
      </vt:variant>
      <vt:variant>
        <vt:i4>2949122</vt:i4>
      </vt:variant>
      <vt:variant>
        <vt:i4>488</vt:i4>
      </vt:variant>
      <vt:variant>
        <vt:i4>0</vt:i4>
      </vt:variant>
      <vt:variant>
        <vt:i4>5</vt:i4>
      </vt:variant>
      <vt:variant>
        <vt:lpwstr/>
      </vt:variant>
      <vt:variant>
        <vt:lpwstr>_Toc2008023</vt:lpwstr>
      </vt:variant>
      <vt:variant>
        <vt:i4>2949122</vt:i4>
      </vt:variant>
      <vt:variant>
        <vt:i4>482</vt:i4>
      </vt:variant>
      <vt:variant>
        <vt:i4>0</vt:i4>
      </vt:variant>
      <vt:variant>
        <vt:i4>5</vt:i4>
      </vt:variant>
      <vt:variant>
        <vt:lpwstr/>
      </vt:variant>
      <vt:variant>
        <vt:lpwstr>_Toc2008022</vt:lpwstr>
      </vt:variant>
      <vt:variant>
        <vt:i4>2949122</vt:i4>
      </vt:variant>
      <vt:variant>
        <vt:i4>476</vt:i4>
      </vt:variant>
      <vt:variant>
        <vt:i4>0</vt:i4>
      </vt:variant>
      <vt:variant>
        <vt:i4>5</vt:i4>
      </vt:variant>
      <vt:variant>
        <vt:lpwstr/>
      </vt:variant>
      <vt:variant>
        <vt:lpwstr>_Toc2008021</vt:lpwstr>
      </vt:variant>
      <vt:variant>
        <vt:i4>2949122</vt:i4>
      </vt:variant>
      <vt:variant>
        <vt:i4>470</vt:i4>
      </vt:variant>
      <vt:variant>
        <vt:i4>0</vt:i4>
      </vt:variant>
      <vt:variant>
        <vt:i4>5</vt:i4>
      </vt:variant>
      <vt:variant>
        <vt:lpwstr/>
      </vt:variant>
      <vt:variant>
        <vt:lpwstr>_Toc2008020</vt:lpwstr>
      </vt:variant>
      <vt:variant>
        <vt:i4>3014658</vt:i4>
      </vt:variant>
      <vt:variant>
        <vt:i4>464</vt:i4>
      </vt:variant>
      <vt:variant>
        <vt:i4>0</vt:i4>
      </vt:variant>
      <vt:variant>
        <vt:i4>5</vt:i4>
      </vt:variant>
      <vt:variant>
        <vt:lpwstr/>
      </vt:variant>
      <vt:variant>
        <vt:lpwstr>_Toc2008019</vt:lpwstr>
      </vt:variant>
      <vt:variant>
        <vt:i4>3014658</vt:i4>
      </vt:variant>
      <vt:variant>
        <vt:i4>458</vt:i4>
      </vt:variant>
      <vt:variant>
        <vt:i4>0</vt:i4>
      </vt:variant>
      <vt:variant>
        <vt:i4>5</vt:i4>
      </vt:variant>
      <vt:variant>
        <vt:lpwstr/>
      </vt:variant>
      <vt:variant>
        <vt:lpwstr>_Toc2008018</vt:lpwstr>
      </vt:variant>
      <vt:variant>
        <vt:i4>3014658</vt:i4>
      </vt:variant>
      <vt:variant>
        <vt:i4>452</vt:i4>
      </vt:variant>
      <vt:variant>
        <vt:i4>0</vt:i4>
      </vt:variant>
      <vt:variant>
        <vt:i4>5</vt:i4>
      </vt:variant>
      <vt:variant>
        <vt:lpwstr/>
      </vt:variant>
      <vt:variant>
        <vt:lpwstr>_Toc2008017</vt:lpwstr>
      </vt:variant>
      <vt:variant>
        <vt:i4>3014658</vt:i4>
      </vt:variant>
      <vt:variant>
        <vt:i4>446</vt:i4>
      </vt:variant>
      <vt:variant>
        <vt:i4>0</vt:i4>
      </vt:variant>
      <vt:variant>
        <vt:i4>5</vt:i4>
      </vt:variant>
      <vt:variant>
        <vt:lpwstr/>
      </vt:variant>
      <vt:variant>
        <vt:lpwstr>_Toc2008016</vt:lpwstr>
      </vt:variant>
      <vt:variant>
        <vt:i4>3014658</vt:i4>
      </vt:variant>
      <vt:variant>
        <vt:i4>440</vt:i4>
      </vt:variant>
      <vt:variant>
        <vt:i4>0</vt:i4>
      </vt:variant>
      <vt:variant>
        <vt:i4>5</vt:i4>
      </vt:variant>
      <vt:variant>
        <vt:lpwstr/>
      </vt:variant>
      <vt:variant>
        <vt:lpwstr>_Toc2008015</vt:lpwstr>
      </vt:variant>
      <vt:variant>
        <vt:i4>3014658</vt:i4>
      </vt:variant>
      <vt:variant>
        <vt:i4>434</vt:i4>
      </vt:variant>
      <vt:variant>
        <vt:i4>0</vt:i4>
      </vt:variant>
      <vt:variant>
        <vt:i4>5</vt:i4>
      </vt:variant>
      <vt:variant>
        <vt:lpwstr/>
      </vt:variant>
      <vt:variant>
        <vt:lpwstr>_Toc2008014</vt:lpwstr>
      </vt:variant>
      <vt:variant>
        <vt:i4>3014658</vt:i4>
      </vt:variant>
      <vt:variant>
        <vt:i4>428</vt:i4>
      </vt:variant>
      <vt:variant>
        <vt:i4>0</vt:i4>
      </vt:variant>
      <vt:variant>
        <vt:i4>5</vt:i4>
      </vt:variant>
      <vt:variant>
        <vt:lpwstr/>
      </vt:variant>
      <vt:variant>
        <vt:lpwstr>_Toc2008013</vt:lpwstr>
      </vt:variant>
      <vt:variant>
        <vt:i4>3014658</vt:i4>
      </vt:variant>
      <vt:variant>
        <vt:i4>422</vt:i4>
      </vt:variant>
      <vt:variant>
        <vt:i4>0</vt:i4>
      </vt:variant>
      <vt:variant>
        <vt:i4>5</vt:i4>
      </vt:variant>
      <vt:variant>
        <vt:lpwstr/>
      </vt:variant>
      <vt:variant>
        <vt:lpwstr>_Toc2008012</vt:lpwstr>
      </vt:variant>
      <vt:variant>
        <vt:i4>3014658</vt:i4>
      </vt:variant>
      <vt:variant>
        <vt:i4>416</vt:i4>
      </vt:variant>
      <vt:variant>
        <vt:i4>0</vt:i4>
      </vt:variant>
      <vt:variant>
        <vt:i4>5</vt:i4>
      </vt:variant>
      <vt:variant>
        <vt:lpwstr/>
      </vt:variant>
      <vt:variant>
        <vt:lpwstr>_Toc2008011</vt:lpwstr>
      </vt:variant>
      <vt:variant>
        <vt:i4>3014658</vt:i4>
      </vt:variant>
      <vt:variant>
        <vt:i4>410</vt:i4>
      </vt:variant>
      <vt:variant>
        <vt:i4>0</vt:i4>
      </vt:variant>
      <vt:variant>
        <vt:i4>5</vt:i4>
      </vt:variant>
      <vt:variant>
        <vt:lpwstr/>
      </vt:variant>
      <vt:variant>
        <vt:lpwstr>_Toc2008010</vt:lpwstr>
      </vt:variant>
      <vt:variant>
        <vt:i4>3080194</vt:i4>
      </vt:variant>
      <vt:variant>
        <vt:i4>404</vt:i4>
      </vt:variant>
      <vt:variant>
        <vt:i4>0</vt:i4>
      </vt:variant>
      <vt:variant>
        <vt:i4>5</vt:i4>
      </vt:variant>
      <vt:variant>
        <vt:lpwstr/>
      </vt:variant>
      <vt:variant>
        <vt:lpwstr>_Toc2008009</vt:lpwstr>
      </vt:variant>
      <vt:variant>
        <vt:i4>3080194</vt:i4>
      </vt:variant>
      <vt:variant>
        <vt:i4>398</vt:i4>
      </vt:variant>
      <vt:variant>
        <vt:i4>0</vt:i4>
      </vt:variant>
      <vt:variant>
        <vt:i4>5</vt:i4>
      </vt:variant>
      <vt:variant>
        <vt:lpwstr/>
      </vt:variant>
      <vt:variant>
        <vt:lpwstr>_Toc2008008</vt:lpwstr>
      </vt:variant>
      <vt:variant>
        <vt:i4>3080194</vt:i4>
      </vt:variant>
      <vt:variant>
        <vt:i4>392</vt:i4>
      </vt:variant>
      <vt:variant>
        <vt:i4>0</vt:i4>
      </vt:variant>
      <vt:variant>
        <vt:i4>5</vt:i4>
      </vt:variant>
      <vt:variant>
        <vt:lpwstr/>
      </vt:variant>
      <vt:variant>
        <vt:lpwstr>_Toc2008007</vt:lpwstr>
      </vt:variant>
      <vt:variant>
        <vt:i4>3080194</vt:i4>
      </vt:variant>
      <vt:variant>
        <vt:i4>386</vt:i4>
      </vt:variant>
      <vt:variant>
        <vt:i4>0</vt:i4>
      </vt:variant>
      <vt:variant>
        <vt:i4>5</vt:i4>
      </vt:variant>
      <vt:variant>
        <vt:lpwstr/>
      </vt:variant>
      <vt:variant>
        <vt:lpwstr>_Toc2008006</vt:lpwstr>
      </vt:variant>
      <vt:variant>
        <vt:i4>3080194</vt:i4>
      </vt:variant>
      <vt:variant>
        <vt:i4>380</vt:i4>
      </vt:variant>
      <vt:variant>
        <vt:i4>0</vt:i4>
      </vt:variant>
      <vt:variant>
        <vt:i4>5</vt:i4>
      </vt:variant>
      <vt:variant>
        <vt:lpwstr/>
      </vt:variant>
      <vt:variant>
        <vt:lpwstr>_Toc2008005</vt:lpwstr>
      </vt:variant>
      <vt:variant>
        <vt:i4>3080194</vt:i4>
      </vt:variant>
      <vt:variant>
        <vt:i4>374</vt:i4>
      </vt:variant>
      <vt:variant>
        <vt:i4>0</vt:i4>
      </vt:variant>
      <vt:variant>
        <vt:i4>5</vt:i4>
      </vt:variant>
      <vt:variant>
        <vt:lpwstr/>
      </vt:variant>
      <vt:variant>
        <vt:lpwstr>_Toc2008004</vt:lpwstr>
      </vt:variant>
      <vt:variant>
        <vt:i4>3080194</vt:i4>
      </vt:variant>
      <vt:variant>
        <vt:i4>368</vt:i4>
      </vt:variant>
      <vt:variant>
        <vt:i4>0</vt:i4>
      </vt:variant>
      <vt:variant>
        <vt:i4>5</vt:i4>
      </vt:variant>
      <vt:variant>
        <vt:lpwstr/>
      </vt:variant>
      <vt:variant>
        <vt:lpwstr>_Toc2008003</vt:lpwstr>
      </vt:variant>
      <vt:variant>
        <vt:i4>3080194</vt:i4>
      </vt:variant>
      <vt:variant>
        <vt:i4>362</vt:i4>
      </vt:variant>
      <vt:variant>
        <vt:i4>0</vt:i4>
      </vt:variant>
      <vt:variant>
        <vt:i4>5</vt:i4>
      </vt:variant>
      <vt:variant>
        <vt:lpwstr/>
      </vt:variant>
      <vt:variant>
        <vt:lpwstr>_Toc2008002</vt:lpwstr>
      </vt:variant>
      <vt:variant>
        <vt:i4>3080194</vt:i4>
      </vt:variant>
      <vt:variant>
        <vt:i4>356</vt:i4>
      </vt:variant>
      <vt:variant>
        <vt:i4>0</vt:i4>
      </vt:variant>
      <vt:variant>
        <vt:i4>5</vt:i4>
      </vt:variant>
      <vt:variant>
        <vt:lpwstr/>
      </vt:variant>
      <vt:variant>
        <vt:lpwstr>_Toc2008001</vt:lpwstr>
      </vt:variant>
      <vt:variant>
        <vt:i4>3080194</vt:i4>
      </vt:variant>
      <vt:variant>
        <vt:i4>350</vt:i4>
      </vt:variant>
      <vt:variant>
        <vt:i4>0</vt:i4>
      </vt:variant>
      <vt:variant>
        <vt:i4>5</vt:i4>
      </vt:variant>
      <vt:variant>
        <vt:lpwstr/>
      </vt:variant>
      <vt:variant>
        <vt:lpwstr>_Toc2008000</vt:lpwstr>
      </vt:variant>
      <vt:variant>
        <vt:i4>2686987</vt:i4>
      </vt:variant>
      <vt:variant>
        <vt:i4>344</vt:i4>
      </vt:variant>
      <vt:variant>
        <vt:i4>0</vt:i4>
      </vt:variant>
      <vt:variant>
        <vt:i4>5</vt:i4>
      </vt:variant>
      <vt:variant>
        <vt:lpwstr/>
      </vt:variant>
      <vt:variant>
        <vt:lpwstr>_Toc2007999</vt:lpwstr>
      </vt:variant>
      <vt:variant>
        <vt:i4>2686987</vt:i4>
      </vt:variant>
      <vt:variant>
        <vt:i4>338</vt:i4>
      </vt:variant>
      <vt:variant>
        <vt:i4>0</vt:i4>
      </vt:variant>
      <vt:variant>
        <vt:i4>5</vt:i4>
      </vt:variant>
      <vt:variant>
        <vt:lpwstr/>
      </vt:variant>
      <vt:variant>
        <vt:lpwstr>_Toc2007998</vt:lpwstr>
      </vt:variant>
      <vt:variant>
        <vt:i4>2686987</vt:i4>
      </vt:variant>
      <vt:variant>
        <vt:i4>332</vt:i4>
      </vt:variant>
      <vt:variant>
        <vt:i4>0</vt:i4>
      </vt:variant>
      <vt:variant>
        <vt:i4>5</vt:i4>
      </vt:variant>
      <vt:variant>
        <vt:lpwstr/>
      </vt:variant>
      <vt:variant>
        <vt:lpwstr>_Toc2007997</vt:lpwstr>
      </vt:variant>
      <vt:variant>
        <vt:i4>2686987</vt:i4>
      </vt:variant>
      <vt:variant>
        <vt:i4>326</vt:i4>
      </vt:variant>
      <vt:variant>
        <vt:i4>0</vt:i4>
      </vt:variant>
      <vt:variant>
        <vt:i4>5</vt:i4>
      </vt:variant>
      <vt:variant>
        <vt:lpwstr/>
      </vt:variant>
      <vt:variant>
        <vt:lpwstr>_Toc2007996</vt:lpwstr>
      </vt:variant>
      <vt:variant>
        <vt:i4>2686987</vt:i4>
      </vt:variant>
      <vt:variant>
        <vt:i4>320</vt:i4>
      </vt:variant>
      <vt:variant>
        <vt:i4>0</vt:i4>
      </vt:variant>
      <vt:variant>
        <vt:i4>5</vt:i4>
      </vt:variant>
      <vt:variant>
        <vt:lpwstr/>
      </vt:variant>
      <vt:variant>
        <vt:lpwstr>_Toc2007995</vt:lpwstr>
      </vt:variant>
      <vt:variant>
        <vt:i4>2686987</vt:i4>
      </vt:variant>
      <vt:variant>
        <vt:i4>314</vt:i4>
      </vt:variant>
      <vt:variant>
        <vt:i4>0</vt:i4>
      </vt:variant>
      <vt:variant>
        <vt:i4>5</vt:i4>
      </vt:variant>
      <vt:variant>
        <vt:lpwstr/>
      </vt:variant>
      <vt:variant>
        <vt:lpwstr>_Toc2007994</vt:lpwstr>
      </vt:variant>
      <vt:variant>
        <vt:i4>2686987</vt:i4>
      </vt:variant>
      <vt:variant>
        <vt:i4>308</vt:i4>
      </vt:variant>
      <vt:variant>
        <vt:i4>0</vt:i4>
      </vt:variant>
      <vt:variant>
        <vt:i4>5</vt:i4>
      </vt:variant>
      <vt:variant>
        <vt:lpwstr/>
      </vt:variant>
      <vt:variant>
        <vt:lpwstr>_Toc2007993</vt:lpwstr>
      </vt:variant>
      <vt:variant>
        <vt:i4>2686987</vt:i4>
      </vt:variant>
      <vt:variant>
        <vt:i4>302</vt:i4>
      </vt:variant>
      <vt:variant>
        <vt:i4>0</vt:i4>
      </vt:variant>
      <vt:variant>
        <vt:i4>5</vt:i4>
      </vt:variant>
      <vt:variant>
        <vt:lpwstr/>
      </vt:variant>
      <vt:variant>
        <vt:lpwstr>_Toc2007992</vt:lpwstr>
      </vt:variant>
      <vt:variant>
        <vt:i4>2686987</vt:i4>
      </vt:variant>
      <vt:variant>
        <vt:i4>296</vt:i4>
      </vt:variant>
      <vt:variant>
        <vt:i4>0</vt:i4>
      </vt:variant>
      <vt:variant>
        <vt:i4>5</vt:i4>
      </vt:variant>
      <vt:variant>
        <vt:lpwstr/>
      </vt:variant>
      <vt:variant>
        <vt:lpwstr>_Toc2007991</vt:lpwstr>
      </vt:variant>
      <vt:variant>
        <vt:i4>2686987</vt:i4>
      </vt:variant>
      <vt:variant>
        <vt:i4>290</vt:i4>
      </vt:variant>
      <vt:variant>
        <vt:i4>0</vt:i4>
      </vt:variant>
      <vt:variant>
        <vt:i4>5</vt:i4>
      </vt:variant>
      <vt:variant>
        <vt:lpwstr/>
      </vt:variant>
      <vt:variant>
        <vt:lpwstr>_Toc2007990</vt:lpwstr>
      </vt:variant>
      <vt:variant>
        <vt:i4>2621451</vt:i4>
      </vt:variant>
      <vt:variant>
        <vt:i4>284</vt:i4>
      </vt:variant>
      <vt:variant>
        <vt:i4>0</vt:i4>
      </vt:variant>
      <vt:variant>
        <vt:i4>5</vt:i4>
      </vt:variant>
      <vt:variant>
        <vt:lpwstr/>
      </vt:variant>
      <vt:variant>
        <vt:lpwstr>_Toc2007989</vt:lpwstr>
      </vt:variant>
      <vt:variant>
        <vt:i4>2621451</vt:i4>
      </vt:variant>
      <vt:variant>
        <vt:i4>278</vt:i4>
      </vt:variant>
      <vt:variant>
        <vt:i4>0</vt:i4>
      </vt:variant>
      <vt:variant>
        <vt:i4>5</vt:i4>
      </vt:variant>
      <vt:variant>
        <vt:lpwstr/>
      </vt:variant>
      <vt:variant>
        <vt:lpwstr>_Toc2007988</vt:lpwstr>
      </vt:variant>
      <vt:variant>
        <vt:i4>2621451</vt:i4>
      </vt:variant>
      <vt:variant>
        <vt:i4>272</vt:i4>
      </vt:variant>
      <vt:variant>
        <vt:i4>0</vt:i4>
      </vt:variant>
      <vt:variant>
        <vt:i4>5</vt:i4>
      </vt:variant>
      <vt:variant>
        <vt:lpwstr/>
      </vt:variant>
      <vt:variant>
        <vt:lpwstr>_Toc2007987</vt:lpwstr>
      </vt:variant>
      <vt:variant>
        <vt:i4>2621451</vt:i4>
      </vt:variant>
      <vt:variant>
        <vt:i4>266</vt:i4>
      </vt:variant>
      <vt:variant>
        <vt:i4>0</vt:i4>
      </vt:variant>
      <vt:variant>
        <vt:i4>5</vt:i4>
      </vt:variant>
      <vt:variant>
        <vt:lpwstr/>
      </vt:variant>
      <vt:variant>
        <vt:lpwstr>_Toc2007986</vt:lpwstr>
      </vt:variant>
      <vt:variant>
        <vt:i4>2621451</vt:i4>
      </vt:variant>
      <vt:variant>
        <vt:i4>260</vt:i4>
      </vt:variant>
      <vt:variant>
        <vt:i4>0</vt:i4>
      </vt:variant>
      <vt:variant>
        <vt:i4>5</vt:i4>
      </vt:variant>
      <vt:variant>
        <vt:lpwstr/>
      </vt:variant>
      <vt:variant>
        <vt:lpwstr>_Toc2007985</vt:lpwstr>
      </vt:variant>
      <vt:variant>
        <vt:i4>2621451</vt:i4>
      </vt:variant>
      <vt:variant>
        <vt:i4>254</vt:i4>
      </vt:variant>
      <vt:variant>
        <vt:i4>0</vt:i4>
      </vt:variant>
      <vt:variant>
        <vt:i4>5</vt:i4>
      </vt:variant>
      <vt:variant>
        <vt:lpwstr/>
      </vt:variant>
      <vt:variant>
        <vt:lpwstr>_Toc2007984</vt:lpwstr>
      </vt:variant>
      <vt:variant>
        <vt:i4>2621451</vt:i4>
      </vt:variant>
      <vt:variant>
        <vt:i4>248</vt:i4>
      </vt:variant>
      <vt:variant>
        <vt:i4>0</vt:i4>
      </vt:variant>
      <vt:variant>
        <vt:i4>5</vt:i4>
      </vt:variant>
      <vt:variant>
        <vt:lpwstr/>
      </vt:variant>
      <vt:variant>
        <vt:lpwstr>_Toc2007983</vt:lpwstr>
      </vt:variant>
      <vt:variant>
        <vt:i4>2621451</vt:i4>
      </vt:variant>
      <vt:variant>
        <vt:i4>242</vt:i4>
      </vt:variant>
      <vt:variant>
        <vt:i4>0</vt:i4>
      </vt:variant>
      <vt:variant>
        <vt:i4>5</vt:i4>
      </vt:variant>
      <vt:variant>
        <vt:lpwstr/>
      </vt:variant>
      <vt:variant>
        <vt:lpwstr>_Toc2007982</vt:lpwstr>
      </vt:variant>
      <vt:variant>
        <vt:i4>2621451</vt:i4>
      </vt:variant>
      <vt:variant>
        <vt:i4>236</vt:i4>
      </vt:variant>
      <vt:variant>
        <vt:i4>0</vt:i4>
      </vt:variant>
      <vt:variant>
        <vt:i4>5</vt:i4>
      </vt:variant>
      <vt:variant>
        <vt:lpwstr/>
      </vt:variant>
      <vt:variant>
        <vt:lpwstr>_Toc2007981</vt:lpwstr>
      </vt:variant>
      <vt:variant>
        <vt:i4>2621451</vt:i4>
      </vt:variant>
      <vt:variant>
        <vt:i4>230</vt:i4>
      </vt:variant>
      <vt:variant>
        <vt:i4>0</vt:i4>
      </vt:variant>
      <vt:variant>
        <vt:i4>5</vt:i4>
      </vt:variant>
      <vt:variant>
        <vt:lpwstr/>
      </vt:variant>
      <vt:variant>
        <vt:lpwstr>_Toc2007980</vt:lpwstr>
      </vt:variant>
      <vt:variant>
        <vt:i4>2555915</vt:i4>
      </vt:variant>
      <vt:variant>
        <vt:i4>224</vt:i4>
      </vt:variant>
      <vt:variant>
        <vt:i4>0</vt:i4>
      </vt:variant>
      <vt:variant>
        <vt:i4>5</vt:i4>
      </vt:variant>
      <vt:variant>
        <vt:lpwstr/>
      </vt:variant>
      <vt:variant>
        <vt:lpwstr>_Toc2007979</vt:lpwstr>
      </vt:variant>
      <vt:variant>
        <vt:i4>2555915</vt:i4>
      </vt:variant>
      <vt:variant>
        <vt:i4>218</vt:i4>
      </vt:variant>
      <vt:variant>
        <vt:i4>0</vt:i4>
      </vt:variant>
      <vt:variant>
        <vt:i4>5</vt:i4>
      </vt:variant>
      <vt:variant>
        <vt:lpwstr/>
      </vt:variant>
      <vt:variant>
        <vt:lpwstr>_Toc2007978</vt:lpwstr>
      </vt:variant>
      <vt:variant>
        <vt:i4>2555915</vt:i4>
      </vt:variant>
      <vt:variant>
        <vt:i4>212</vt:i4>
      </vt:variant>
      <vt:variant>
        <vt:i4>0</vt:i4>
      </vt:variant>
      <vt:variant>
        <vt:i4>5</vt:i4>
      </vt:variant>
      <vt:variant>
        <vt:lpwstr/>
      </vt:variant>
      <vt:variant>
        <vt:lpwstr>_Toc2007977</vt:lpwstr>
      </vt:variant>
      <vt:variant>
        <vt:i4>2555915</vt:i4>
      </vt:variant>
      <vt:variant>
        <vt:i4>206</vt:i4>
      </vt:variant>
      <vt:variant>
        <vt:i4>0</vt:i4>
      </vt:variant>
      <vt:variant>
        <vt:i4>5</vt:i4>
      </vt:variant>
      <vt:variant>
        <vt:lpwstr/>
      </vt:variant>
      <vt:variant>
        <vt:lpwstr>_Toc2007976</vt:lpwstr>
      </vt:variant>
      <vt:variant>
        <vt:i4>2555915</vt:i4>
      </vt:variant>
      <vt:variant>
        <vt:i4>200</vt:i4>
      </vt:variant>
      <vt:variant>
        <vt:i4>0</vt:i4>
      </vt:variant>
      <vt:variant>
        <vt:i4>5</vt:i4>
      </vt:variant>
      <vt:variant>
        <vt:lpwstr/>
      </vt:variant>
      <vt:variant>
        <vt:lpwstr>_Toc2007975</vt:lpwstr>
      </vt:variant>
      <vt:variant>
        <vt:i4>2555915</vt:i4>
      </vt:variant>
      <vt:variant>
        <vt:i4>194</vt:i4>
      </vt:variant>
      <vt:variant>
        <vt:i4>0</vt:i4>
      </vt:variant>
      <vt:variant>
        <vt:i4>5</vt:i4>
      </vt:variant>
      <vt:variant>
        <vt:lpwstr/>
      </vt:variant>
      <vt:variant>
        <vt:lpwstr>_Toc2007974</vt:lpwstr>
      </vt:variant>
      <vt:variant>
        <vt:i4>2555915</vt:i4>
      </vt:variant>
      <vt:variant>
        <vt:i4>188</vt:i4>
      </vt:variant>
      <vt:variant>
        <vt:i4>0</vt:i4>
      </vt:variant>
      <vt:variant>
        <vt:i4>5</vt:i4>
      </vt:variant>
      <vt:variant>
        <vt:lpwstr/>
      </vt:variant>
      <vt:variant>
        <vt:lpwstr>_Toc2007973</vt:lpwstr>
      </vt:variant>
      <vt:variant>
        <vt:i4>2555915</vt:i4>
      </vt:variant>
      <vt:variant>
        <vt:i4>182</vt:i4>
      </vt:variant>
      <vt:variant>
        <vt:i4>0</vt:i4>
      </vt:variant>
      <vt:variant>
        <vt:i4>5</vt:i4>
      </vt:variant>
      <vt:variant>
        <vt:lpwstr/>
      </vt:variant>
      <vt:variant>
        <vt:lpwstr>_Toc2007972</vt:lpwstr>
      </vt:variant>
      <vt:variant>
        <vt:i4>2555915</vt:i4>
      </vt:variant>
      <vt:variant>
        <vt:i4>176</vt:i4>
      </vt:variant>
      <vt:variant>
        <vt:i4>0</vt:i4>
      </vt:variant>
      <vt:variant>
        <vt:i4>5</vt:i4>
      </vt:variant>
      <vt:variant>
        <vt:lpwstr/>
      </vt:variant>
      <vt:variant>
        <vt:lpwstr>_Toc2007971</vt:lpwstr>
      </vt:variant>
      <vt:variant>
        <vt:i4>2555915</vt:i4>
      </vt:variant>
      <vt:variant>
        <vt:i4>170</vt:i4>
      </vt:variant>
      <vt:variant>
        <vt:i4>0</vt:i4>
      </vt:variant>
      <vt:variant>
        <vt:i4>5</vt:i4>
      </vt:variant>
      <vt:variant>
        <vt:lpwstr/>
      </vt:variant>
      <vt:variant>
        <vt:lpwstr>_Toc2007970</vt:lpwstr>
      </vt:variant>
      <vt:variant>
        <vt:i4>2490379</vt:i4>
      </vt:variant>
      <vt:variant>
        <vt:i4>164</vt:i4>
      </vt:variant>
      <vt:variant>
        <vt:i4>0</vt:i4>
      </vt:variant>
      <vt:variant>
        <vt:i4>5</vt:i4>
      </vt:variant>
      <vt:variant>
        <vt:lpwstr/>
      </vt:variant>
      <vt:variant>
        <vt:lpwstr>_Toc2007969</vt:lpwstr>
      </vt:variant>
      <vt:variant>
        <vt:i4>2490379</vt:i4>
      </vt:variant>
      <vt:variant>
        <vt:i4>158</vt:i4>
      </vt:variant>
      <vt:variant>
        <vt:i4>0</vt:i4>
      </vt:variant>
      <vt:variant>
        <vt:i4>5</vt:i4>
      </vt:variant>
      <vt:variant>
        <vt:lpwstr/>
      </vt:variant>
      <vt:variant>
        <vt:lpwstr>_Toc2007968</vt:lpwstr>
      </vt:variant>
      <vt:variant>
        <vt:i4>2490379</vt:i4>
      </vt:variant>
      <vt:variant>
        <vt:i4>152</vt:i4>
      </vt:variant>
      <vt:variant>
        <vt:i4>0</vt:i4>
      </vt:variant>
      <vt:variant>
        <vt:i4>5</vt:i4>
      </vt:variant>
      <vt:variant>
        <vt:lpwstr/>
      </vt:variant>
      <vt:variant>
        <vt:lpwstr>_Toc2007967</vt:lpwstr>
      </vt:variant>
      <vt:variant>
        <vt:i4>2490379</vt:i4>
      </vt:variant>
      <vt:variant>
        <vt:i4>146</vt:i4>
      </vt:variant>
      <vt:variant>
        <vt:i4>0</vt:i4>
      </vt:variant>
      <vt:variant>
        <vt:i4>5</vt:i4>
      </vt:variant>
      <vt:variant>
        <vt:lpwstr/>
      </vt:variant>
      <vt:variant>
        <vt:lpwstr>_Toc2007966</vt:lpwstr>
      </vt:variant>
      <vt:variant>
        <vt:i4>2490379</vt:i4>
      </vt:variant>
      <vt:variant>
        <vt:i4>140</vt:i4>
      </vt:variant>
      <vt:variant>
        <vt:i4>0</vt:i4>
      </vt:variant>
      <vt:variant>
        <vt:i4>5</vt:i4>
      </vt:variant>
      <vt:variant>
        <vt:lpwstr/>
      </vt:variant>
      <vt:variant>
        <vt:lpwstr>_Toc2007965</vt:lpwstr>
      </vt:variant>
      <vt:variant>
        <vt:i4>2490379</vt:i4>
      </vt:variant>
      <vt:variant>
        <vt:i4>134</vt:i4>
      </vt:variant>
      <vt:variant>
        <vt:i4>0</vt:i4>
      </vt:variant>
      <vt:variant>
        <vt:i4>5</vt:i4>
      </vt:variant>
      <vt:variant>
        <vt:lpwstr/>
      </vt:variant>
      <vt:variant>
        <vt:lpwstr>_Toc2007964</vt:lpwstr>
      </vt:variant>
      <vt:variant>
        <vt:i4>2490379</vt:i4>
      </vt:variant>
      <vt:variant>
        <vt:i4>128</vt:i4>
      </vt:variant>
      <vt:variant>
        <vt:i4>0</vt:i4>
      </vt:variant>
      <vt:variant>
        <vt:i4>5</vt:i4>
      </vt:variant>
      <vt:variant>
        <vt:lpwstr/>
      </vt:variant>
      <vt:variant>
        <vt:lpwstr>_Toc2007963</vt:lpwstr>
      </vt:variant>
      <vt:variant>
        <vt:i4>2490379</vt:i4>
      </vt:variant>
      <vt:variant>
        <vt:i4>122</vt:i4>
      </vt:variant>
      <vt:variant>
        <vt:i4>0</vt:i4>
      </vt:variant>
      <vt:variant>
        <vt:i4>5</vt:i4>
      </vt:variant>
      <vt:variant>
        <vt:lpwstr/>
      </vt:variant>
      <vt:variant>
        <vt:lpwstr>_Toc2007962</vt:lpwstr>
      </vt:variant>
      <vt:variant>
        <vt:i4>2490379</vt:i4>
      </vt:variant>
      <vt:variant>
        <vt:i4>116</vt:i4>
      </vt:variant>
      <vt:variant>
        <vt:i4>0</vt:i4>
      </vt:variant>
      <vt:variant>
        <vt:i4>5</vt:i4>
      </vt:variant>
      <vt:variant>
        <vt:lpwstr/>
      </vt:variant>
      <vt:variant>
        <vt:lpwstr>_Toc2007961</vt:lpwstr>
      </vt:variant>
      <vt:variant>
        <vt:i4>2490379</vt:i4>
      </vt:variant>
      <vt:variant>
        <vt:i4>110</vt:i4>
      </vt:variant>
      <vt:variant>
        <vt:i4>0</vt:i4>
      </vt:variant>
      <vt:variant>
        <vt:i4>5</vt:i4>
      </vt:variant>
      <vt:variant>
        <vt:lpwstr/>
      </vt:variant>
      <vt:variant>
        <vt:lpwstr>_Toc2007960</vt:lpwstr>
      </vt:variant>
      <vt:variant>
        <vt:i4>2424843</vt:i4>
      </vt:variant>
      <vt:variant>
        <vt:i4>104</vt:i4>
      </vt:variant>
      <vt:variant>
        <vt:i4>0</vt:i4>
      </vt:variant>
      <vt:variant>
        <vt:i4>5</vt:i4>
      </vt:variant>
      <vt:variant>
        <vt:lpwstr/>
      </vt:variant>
      <vt:variant>
        <vt:lpwstr>_Toc2007959</vt:lpwstr>
      </vt:variant>
      <vt:variant>
        <vt:i4>2424843</vt:i4>
      </vt:variant>
      <vt:variant>
        <vt:i4>98</vt:i4>
      </vt:variant>
      <vt:variant>
        <vt:i4>0</vt:i4>
      </vt:variant>
      <vt:variant>
        <vt:i4>5</vt:i4>
      </vt:variant>
      <vt:variant>
        <vt:lpwstr/>
      </vt:variant>
      <vt:variant>
        <vt:lpwstr>_Toc2007958</vt:lpwstr>
      </vt:variant>
      <vt:variant>
        <vt:i4>2424843</vt:i4>
      </vt:variant>
      <vt:variant>
        <vt:i4>92</vt:i4>
      </vt:variant>
      <vt:variant>
        <vt:i4>0</vt:i4>
      </vt:variant>
      <vt:variant>
        <vt:i4>5</vt:i4>
      </vt:variant>
      <vt:variant>
        <vt:lpwstr/>
      </vt:variant>
      <vt:variant>
        <vt:lpwstr>_Toc2007957</vt:lpwstr>
      </vt:variant>
      <vt:variant>
        <vt:i4>2424843</vt:i4>
      </vt:variant>
      <vt:variant>
        <vt:i4>86</vt:i4>
      </vt:variant>
      <vt:variant>
        <vt:i4>0</vt:i4>
      </vt:variant>
      <vt:variant>
        <vt:i4>5</vt:i4>
      </vt:variant>
      <vt:variant>
        <vt:lpwstr/>
      </vt:variant>
      <vt:variant>
        <vt:lpwstr>_Toc2007956</vt:lpwstr>
      </vt:variant>
      <vt:variant>
        <vt:i4>2424843</vt:i4>
      </vt:variant>
      <vt:variant>
        <vt:i4>80</vt:i4>
      </vt:variant>
      <vt:variant>
        <vt:i4>0</vt:i4>
      </vt:variant>
      <vt:variant>
        <vt:i4>5</vt:i4>
      </vt:variant>
      <vt:variant>
        <vt:lpwstr/>
      </vt:variant>
      <vt:variant>
        <vt:lpwstr>_Toc2007955</vt:lpwstr>
      </vt:variant>
      <vt:variant>
        <vt:i4>2424843</vt:i4>
      </vt:variant>
      <vt:variant>
        <vt:i4>74</vt:i4>
      </vt:variant>
      <vt:variant>
        <vt:i4>0</vt:i4>
      </vt:variant>
      <vt:variant>
        <vt:i4>5</vt:i4>
      </vt:variant>
      <vt:variant>
        <vt:lpwstr/>
      </vt:variant>
      <vt:variant>
        <vt:lpwstr>_Toc2007954</vt:lpwstr>
      </vt:variant>
      <vt:variant>
        <vt:i4>2424843</vt:i4>
      </vt:variant>
      <vt:variant>
        <vt:i4>68</vt:i4>
      </vt:variant>
      <vt:variant>
        <vt:i4>0</vt:i4>
      </vt:variant>
      <vt:variant>
        <vt:i4>5</vt:i4>
      </vt:variant>
      <vt:variant>
        <vt:lpwstr/>
      </vt:variant>
      <vt:variant>
        <vt:lpwstr>_Toc2007953</vt:lpwstr>
      </vt:variant>
      <vt:variant>
        <vt:i4>2424843</vt:i4>
      </vt:variant>
      <vt:variant>
        <vt:i4>62</vt:i4>
      </vt:variant>
      <vt:variant>
        <vt:i4>0</vt:i4>
      </vt:variant>
      <vt:variant>
        <vt:i4>5</vt:i4>
      </vt:variant>
      <vt:variant>
        <vt:lpwstr/>
      </vt:variant>
      <vt:variant>
        <vt:lpwstr>_Toc2007952</vt:lpwstr>
      </vt:variant>
      <vt:variant>
        <vt:i4>2424843</vt:i4>
      </vt:variant>
      <vt:variant>
        <vt:i4>56</vt:i4>
      </vt:variant>
      <vt:variant>
        <vt:i4>0</vt:i4>
      </vt:variant>
      <vt:variant>
        <vt:i4>5</vt:i4>
      </vt:variant>
      <vt:variant>
        <vt:lpwstr/>
      </vt:variant>
      <vt:variant>
        <vt:lpwstr>_Toc2007951</vt:lpwstr>
      </vt:variant>
      <vt:variant>
        <vt:i4>2424843</vt:i4>
      </vt:variant>
      <vt:variant>
        <vt:i4>50</vt:i4>
      </vt:variant>
      <vt:variant>
        <vt:i4>0</vt:i4>
      </vt:variant>
      <vt:variant>
        <vt:i4>5</vt:i4>
      </vt:variant>
      <vt:variant>
        <vt:lpwstr/>
      </vt:variant>
      <vt:variant>
        <vt:lpwstr>_Toc2007950</vt:lpwstr>
      </vt:variant>
      <vt:variant>
        <vt:i4>2359307</vt:i4>
      </vt:variant>
      <vt:variant>
        <vt:i4>44</vt:i4>
      </vt:variant>
      <vt:variant>
        <vt:i4>0</vt:i4>
      </vt:variant>
      <vt:variant>
        <vt:i4>5</vt:i4>
      </vt:variant>
      <vt:variant>
        <vt:lpwstr/>
      </vt:variant>
      <vt:variant>
        <vt:lpwstr>_Toc2007949</vt:lpwstr>
      </vt:variant>
      <vt:variant>
        <vt:i4>2359307</vt:i4>
      </vt:variant>
      <vt:variant>
        <vt:i4>38</vt:i4>
      </vt:variant>
      <vt:variant>
        <vt:i4>0</vt:i4>
      </vt:variant>
      <vt:variant>
        <vt:i4>5</vt:i4>
      </vt:variant>
      <vt:variant>
        <vt:lpwstr/>
      </vt:variant>
      <vt:variant>
        <vt:lpwstr>_Toc2007948</vt:lpwstr>
      </vt:variant>
      <vt:variant>
        <vt:i4>2359307</vt:i4>
      </vt:variant>
      <vt:variant>
        <vt:i4>32</vt:i4>
      </vt:variant>
      <vt:variant>
        <vt:i4>0</vt:i4>
      </vt:variant>
      <vt:variant>
        <vt:i4>5</vt:i4>
      </vt:variant>
      <vt:variant>
        <vt:lpwstr/>
      </vt:variant>
      <vt:variant>
        <vt:lpwstr>_Toc2007947</vt:lpwstr>
      </vt:variant>
      <vt:variant>
        <vt:i4>2359307</vt:i4>
      </vt:variant>
      <vt:variant>
        <vt:i4>26</vt:i4>
      </vt:variant>
      <vt:variant>
        <vt:i4>0</vt:i4>
      </vt:variant>
      <vt:variant>
        <vt:i4>5</vt:i4>
      </vt:variant>
      <vt:variant>
        <vt:lpwstr/>
      </vt:variant>
      <vt:variant>
        <vt:lpwstr>_Toc2007946</vt:lpwstr>
      </vt:variant>
      <vt:variant>
        <vt:i4>2359307</vt:i4>
      </vt:variant>
      <vt:variant>
        <vt:i4>20</vt:i4>
      </vt:variant>
      <vt:variant>
        <vt:i4>0</vt:i4>
      </vt:variant>
      <vt:variant>
        <vt:i4>5</vt:i4>
      </vt:variant>
      <vt:variant>
        <vt:lpwstr/>
      </vt:variant>
      <vt:variant>
        <vt:lpwstr>_Toc2007945</vt:lpwstr>
      </vt:variant>
      <vt:variant>
        <vt:i4>2359307</vt:i4>
      </vt:variant>
      <vt:variant>
        <vt:i4>14</vt:i4>
      </vt:variant>
      <vt:variant>
        <vt:i4>0</vt:i4>
      </vt:variant>
      <vt:variant>
        <vt:i4>5</vt:i4>
      </vt:variant>
      <vt:variant>
        <vt:lpwstr/>
      </vt:variant>
      <vt:variant>
        <vt:lpwstr>_Toc2007944</vt:lpwstr>
      </vt:variant>
      <vt:variant>
        <vt:i4>2359307</vt:i4>
      </vt:variant>
      <vt:variant>
        <vt:i4>8</vt:i4>
      </vt:variant>
      <vt:variant>
        <vt:i4>0</vt:i4>
      </vt:variant>
      <vt:variant>
        <vt:i4>5</vt:i4>
      </vt:variant>
      <vt:variant>
        <vt:lpwstr/>
      </vt:variant>
      <vt:variant>
        <vt:lpwstr>_Toc2007943</vt:lpwstr>
      </vt:variant>
      <vt:variant>
        <vt:i4>2359307</vt:i4>
      </vt:variant>
      <vt:variant>
        <vt:i4>2</vt:i4>
      </vt:variant>
      <vt:variant>
        <vt:i4>0</vt:i4>
      </vt:variant>
      <vt:variant>
        <vt:i4>5</vt:i4>
      </vt:variant>
      <vt:variant>
        <vt:lpwstr/>
      </vt:variant>
      <vt:variant>
        <vt:lpwstr>_Toc2007942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Proulx</dc:creator>
  <cp:keywords/>
  <cp:lastModifiedBy>Laurie Duchesneau Chouinard</cp:lastModifiedBy>
  <cp:revision>8</cp:revision>
  <cp:lastPrinted>2026-05-04T17:38:00Z</cp:lastPrinted>
  <dcterms:created xsi:type="dcterms:W3CDTF">2026-05-04T17:38:00Z</dcterms:created>
  <dcterms:modified xsi:type="dcterms:W3CDTF">2026-06-03T19:45:00Z</dcterms:modified>
</cp:coreProperties>
</file>